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w w:val="95"/>
          <w:sz w:val="32"/>
          <w:szCs w:val="32"/>
        </w:rPr>
        <w:t>附件</w:t>
      </w:r>
    </w:p>
    <w:p>
      <w:pPr>
        <w:spacing w:line="570" w:lineRule="exact"/>
        <w:rPr>
          <w:rFonts w:ascii="方正小标宋简体" w:hAnsi="黑体" w:eastAsia="方正小标宋简体"/>
          <w:w w:val="95"/>
          <w:sz w:val="44"/>
          <w:szCs w:val="44"/>
        </w:rPr>
      </w:pPr>
    </w:p>
    <w:p>
      <w:pPr>
        <w:spacing w:line="570" w:lineRule="exact"/>
        <w:rPr>
          <w:rFonts w:ascii="方正小标宋简体" w:hAnsi="黑体" w:eastAsia="方正小标宋简体"/>
          <w:w w:val="95"/>
          <w:sz w:val="44"/>
          <w:szCs w:val="44"/>
        </w:rPr>
      </w:pPr>
      <w:r>
        <w:rPr>
          <w:rFonts w:hint="eastAsia" w:ascii="方正小标宋简体" w:hAnsi="黑体" w:eastAsia="方正小标宋简体"/>
          <w:w w:val="95"/>
          <w:sz w:val="44"/>
          <w:szCs w:val="44"/>
        </w:rPr>
        <w:t>“简小法”普法动漫形象有奖征集活动报名表</w:t>
      </w:r>
    </w:p>
    <w:p>
      <w:pPr>
        <w:spacing w:line="570" w:lineRule="exact"/>
        <w:rPr>
          <w:rFonts w:ascii="方正小标宋简体" w:hAnsi="黑体" w:eastAsia="方正小标宋简体"/>
          <w:w w:val="95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130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作者姓名</w:t>
            </w:r>
          </w:p>
        </w:tc>
        <w:tc>
          <w:tcPr>
            <w:tcW w:w="2130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30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130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131" w:type="dxa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2130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作品简介</w:t>
            </w:r>
          </w:p>
        </w:tc>
        <w:tc>
          <w:tcPr>
            <w:tcW w:w="6392" w:type="dxa"/>
            <w:gridSpan w:val="3"/>
          </w:tcPr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30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wzy</dc:creator>
  <cp:lastModifiedBy>wzy</cp:lastModifiedBy>
  <dcterms:modified xsi:type="dcterms:W3CDTF">2020-04-20T06:43:51Z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