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03" w:tblpY="2257"/>
        <w:tblOverlap w:val="never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6"/>
        <w:gridCol w:w="1447"/>
        <w:gridCol w:w="1446"/>
        <w:gridCol w:w="1446"/>
        <w:gridCol w:w="150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1" w:hRule="atLeast"/>
        </w:trPr>
        <w:tc>
          <w:tcPr>
            <w:tcW w:w="8869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南靖县《茶</w:t>
            </w:r>
            <w:r>
              <w:rPr>
                <w:rFonts w:hint="eastAsia"/>
                <w:vertAlign w:val="baseline"/>
                <w:lang w:eastAsia="zh-CN"/>
              </w:rPr>
              <w:t>产业品牌广告语征集报名</w:t>
            </w:r>
            <w:r>
              <w:rPr>
                <w:rFonts w:hint="eastAsia"/>
                <w:vertAlign w:val="baseline"/>
              </w:rPr>
              <w:t>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作者姓名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联系地址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广告语</w:t>
            </w:r>
            <w:r>
              <w:rPr>
                <w:rFonts w:hint="eastAsia"/>
                <w:vertAlign w:val="baseline"/>
              </w:rPr>
              <w:t>名称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是否注册商标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144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4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44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507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577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7" w:hRule="atLeast"/>
        </w:trPr>
        <w:tc>
          <w:tcPr>
            <w:tcW w:w="8869" w:type="dxa"/>
            <w:gridSpan w:val="6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创作说明：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征稿邮箱：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"mailto:455540897@QQ.COM"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val="en-US" w:eastAsia="zh-CN"/>
              </w:rPr>
              <w:t>455540897@QQ.COM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,联系电话：0595-22219797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sz w:val="15"/>
        <w:szCs w:val="15"/>
        <w:lang w:eastAsia="zh-CN"/>
      </w:rPr>
    </w:pPr>
    <w:r>
      <w:rPr>
        <w:rFonts w:hint="eastAsia"/>
        <w:sz w:val="15"/>
        <w:szCs w:val="15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749B"/>
    <w:rsid w:val="40B52965"/>
    <w:rsid w:val="66E07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2018-01-02T13:23:00Z</dcterms:created>
  <dc:creator>毛毛(征集)✅</dc:creator>
  <cp:lastModifiedBy>毛毛(征集)✅</cp:lastModifiedBy>
  <dcterms:modified xsi:type="dcterms:W3CDTF">2018-01-02T13:43:31Z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