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50" w:type="dxa"/>
        <w:jc w:val="center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865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820" w:hRule="atLeast"/>
          <w:tblCellSpacing w:w="0" w:type="dxa"/>
          <w:jc w:val="center"/>
        </w:trPr>
        <w:tc>
          <w:tcPr>
            <w:tcW w:w="865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2018中国濮阳国际杂技艺术节会标和吉祥物征集创作方案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8650" w:type="dxa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应征作品编号（此项由征集办填写）：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865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应征者姓名/名称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1339" w:hRule="exact"/>
          <w:tblCellSpacing w:w="0" w:type="dxa"/>
          <w:jc w:val="center"/>
        </w:trPr>
        <w:tc>
          <w:tcPr>
            <w:tcW w:w="8650" w:type="dxa"/>
            <w:vAlign w:val="top"/>
          </w:tcPr>
          <w:p>
            <w:pPr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设计说明，设计思路、理念和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会标、</w:t>
            </w:r>
            <w:r>
              <w:rPr>
                <w:rFonts w:hint="eastAsia" w:ascii="宋体" w:hAnsi="宋体"/>
                <w:sz w:val="20"/>
                <w:szCs w:val="20"/>
              </w:rPr>
              <w:t>吉祥物名称的含义以及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会标、</w:t>
            </w:r>
            <w:r>
              <w:rPr>
                <w:rFonts w:hint="eastAsia" w:ascii="宋体" w:hAnsi="宋体"/>
                <w:sz w:val="20"/>
                <w:szCs w:val="20"/>
              </w:rPr>
              <w:t>吉祥物制作的材质、工艺要求(如不够可另附纸):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302BF"/>
    <w:rsid w:val="155C3D30"/>
    <w:rsid w:val="25F302B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2018-09-02T09:51:00Z</dcterms:created>
  <dc:creator>Strive1403758379</dc:creator>
  <cp:lastModifiedBy>Strive1403758379</cp:lastModifiedBy>
  <dcterms:modified xsi:type="dcterms:W3CDTF">2018-09-04T13:00:22Z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2052-11.1.0.7811</vt:lpwstr>
  </property>
</Properties>
</file>