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F30" w:rsidRPr="0096638B" w:rsidRDefault="0096638B" w:rsidP="0096638B">
      <w:pPr>
        <w:spacing w:after="0" w:line="360" w:lineRule="auto"/>
        <w:jc w:val="center"/>
        <w:rPr>
          <w:rFonts w:ascii="方正小标宋简体" w:eastAsia="方正小标宋简体" w:hAnsi="方正小标宋简体" w:cs="方正小标宋简体" w:hint="eastAsia"/>
          <w:sz w:val="36"/>
          <w:szCs w:val="36"/>
          <w:lang w:eastAsia="zh-CN"/>
        </w:rPr>
      </w:pPr>
      <w:bookmarkStart w:id="0" w:name="_GoBack"/>
      <w:bookmarkEnd w:id="0"/>
      <w:proofErr w:type="gramStart"/>
      <w:r w:rsidRPr="0096638B">
        <w:rPr>
          <w:rFonts w:ascii="方正小标宋简体" w:eastAsia="方正小标宋简体" w:hAnsi="方正小标宋简体" w:cs="方正小标宋简体" w:hint="eastAsia"/>
          <w:sz w:val="36"/>
          <w:szCs w:val="36"/>
          <w:lang w:eastAsia="zh-CN"/>
        </w:rPr>
        <w:t>东侨经济技术开发区</w:t>
      </w:r>
      <w:proofErr w:type="gramEnd"/>
      <w:r w:rsidR="00AE7150" w:rsidRPr="0096638B">
        <w:rPr>
          <w:rFonts w:ascii="方正小标宋简体" w:eastAsia="方正小标宋简体" w:hAnsi="方正小标宋简体" w:cs="方正小标宋简体" w:hint="eastAsia"/>
          <w:sz w:val="36"/>
          <w:szCs w:val="36"/>
          <w:lang w:eastAsia="zh-CN"/>
        </w:rPr>
        <w:t>简介</w:t>
      </w:r>
    </w:p>
    <w:p w:rsidR="00AE7150" w:rsidRPr="0096638B" w:rsidRDefault="00AE7150" w:rsidP="0096638B">
      <w:pPr>
        <w:spacing w:after="0" w:line="360" w:lineRule="auto"/>
        <w:jc w:val="center"/>
        <w:rPr>
          <w:rFonts w:ascii="仿宋_GB2312" w:eastAsia="仿宋_GB2312" w:hAnsi="方正小标宋简体" w:cs="方正小标宋简体" w:hint="eastAsia"/>
          <w:sz w:val="32"/>
          <w:szCs w:val="32"/>
          <w:lang w:eastAsia="zh-CN"/>
        </w:rPr>
      </w:pPr>
    </w:p>
    <w:p w:rsidR="00B15F30" w:rsidRPr="0096638B" w:rsidRDefault="0096638B" w:rsidP="0096638B">
      <w:pPr>
        <w:spacing w:after="0" w:line="360" w:lineRule="auto"/>
        <w:ind w:firstLineChars="200" w:firstLine="640"/>
        <w:jc w:val="both"/>
        <w:rPr>
          <w:rFonts w:ascii="仿宋_GB2312" w:eastAsia="仿宋_GB2312" w:hAnsi="仿宋" w:cs="仿宋" w:hint="eastAsia"/>
          <w:sz w:val="32"/>
          <w:szCs w:val="32"/>
          <w:lang w:eastAsia="zh-CN"/>
        </w:rPr>
      </w:pPr>
      <w:proofErr w:type="gramStart"/>
      <w:r w:rsidRPr="0096638B">
        <w:rPr>
          <w:rFonts w:ascii="仿宋_GB2312" w:eastAsia="仿宋_GB2312" w:hAnsi="仿宋" w:cs="仿宋" w:hint="eastAsia"/>
          <w:sz w:val="32"/>
          <w:szCs w:val="32"/>
          <w:lang w:eastAsia="zh-CN"/>
        </w:rPr>
        <w:t>东侨经济技术开发区</w:t>
      </w:r>
      <w:proofErr w:type="gramEnd"/>
      <w:r w:rsidRPr="0096638B">
        <w:rPr>
          <w:rFonts w:ascii="仿宋_GB2312" w:eastAsia="仿宋_GB2312" w:hAnsi="仿宋" w:cs="仿宋" w:hint="eastAsia"/>
          <w:sz w:val="32"/>
          <w:szCs w:val="32"/>
          <w:lang w:eastAsia="zh-CN"/>
        </w:rPr>
        <w:t>于</w:t>
      </w:r>
      <w:r w:rsidRPr="0096638B">
        <w:rPr>
          <w:rFonts w:ascii="仿宋_GB2312" w:eastAsia="仿宋_GB2312" w:hAnsi="仿宋" w:cs="仿宋" w:hint="eastAsia"/>
          <w:sz w:val="32"/>
          <w:szCs w:val="32"/>
          <w:lang w:eastAsia="zh-CN"/>
        </w:rPr>
        <w:t>2012</w:t>
      </w:r>
      <w:r w:rsidRPr="0096638B">
        <w:rPr>
          <w:rFonts w:ascii="仿宋_GB2312" w:eastAsia="仿宋_GB2312" w:hAnsi="仿宋" w:cs="仿宋" w:hint="eastAsia"/>
          <w:sz w:val="32"/>
          <w:szCs w:val="32"/>
          <w:lang w:eastAsia="zh-CN"/>
        </w:rPr>
        <w:t>年</w:t>
      </w:r>
      <w:r w:rsidRPr="0096638B">
        <w:rPr>
          <w:rFonts w:ascii="仿宋_GB2312" w:eastAsia="仿宋_GB2312" w:hAnsi="仿宋" w:cs="仿宋" w:hint="eastAsia"/>
          <w:sz w:val="32"/>
          <w:szCs w:val="32"/>
          <w:lang w:eastAsia="zh-CN"/>
        </w:rPr>
        <w:t>12</w:t>
      </w:r>
      <w:r w:rsidRPr="0096638B">
        <w:rPr>
          <w:rFonts w:ascii="仿宋_GB2312" w:eastAsia="仿宋_GB2312" w:hAnsi="仿宋" w:cs="仿宋" w:hint="eastAsia"/>
          <w:sz w:val="32"/>
          <w:szCs w:val="32"/>
          <w:lang w:eastAsia="zh-CN"/>
        </w:rPr>
        <w:t>月经国务院批准升级为国家级开发区，其前身是</w:t>
      </w:r>
      <w:r w:rsidRPr="0096638B">
        <w:rPr>
          <w:rFonts w:ascii="仿宋_GB2312" w:eastAsia="仿宋_GB2312" w:hAnsi="仿宋" w:cs="仿宋" w:hint="eastAsia"/>
          <w:sz w:val="32"/>
          <w:szCs w:val="32"/>
          <w:lang w:eastAsia="zh-CN"/>
        </w:rPr>
        <w:t>1997</w:t>
      </w:r>
      <w:r w:rsidRPr="0096638B">
        <w:rPr>
          <w:rFonts w:ascii="仿宋_GB2312" w:eastAsia="仿宋_GB2312" w:hAnsi="仿宋" w:cs="仿宋" w:hint="eastAsia"/>
          <w:sz w:val="32"/>
          <w:szCs w:val="32"/>
          <w:lang w:eastAsia="zh-CN"/>
        </w:rPr>
        <w:t>年在东湖塘华侨农场基础上成立的闽东华侨经济开发区，</w:t>
      </w:r>
      <w:r w:rsidRPr="0096638B">
        <w:rPr>
          <w:rFonts w:ascii="仿宋_GB2312" w:eastAsia="仿宋_GB2312" w:hAnsi="仿宋" w:cs="仿宋" w:hint="eastAsia"/>
          <w:sz w:val="32"/>
          <w:szCs w:val="32"/>
          <w:lang w:eastAsia="zh-CN"/>
        </w:rPr>
        <w:t>1999</w:t>
      </w:r>
      <w:r w:rsidRPr="0096638B">
        <w:rPr>
          <w:rFonts w:ascii="仿宋_GB2312" w:eastAsia="仿宋_GB2312" w:hAnsi="仿宋" w:cs="仿宋" w:hint="eastAsia"/>
          <w:sz w:val="32"/>
          <w:szCs w:val="32"/>
          <w:lang w:eastAsia="zh-CN"/>
        </w:rPr>
        <w:t>年</w:t>
      </w:r>
      <w:r w:rsidRPr="0096638B">
        <w:rPr>
          <w:rFonts w:ascii="仿宋_GB2312" w:eastAsia="仿宋_GB2312" w:hAnsi="仿宋" w:cs="仿宋" w:hint="eastAsia"/>
          <w:sz w:val="32"/>
          <w:szCs w:val="32"/>
          <w:lang w:eastAsia="zh-CN"/>
        </w:rPr>
        <w:t>5</w:t>
      </w:r>
      <w:r w:rsidRPr="0096638B">
        <w:rPr>
          <w:rFonts w:ascii="仿宋_GB2312" w:eastAsia="仿宋_GB2312" w:hAnsi="仿宋" w:cs="仿宋" w:hint="eastAsia"/>
          <w:sz w:val="32"/>
          <w:szCs w:val="32"/>
          <w:lang w:eastAsia="zh-CN"/>
        </w:rPr>
        <w:t>月经省政府批准成为省级经济开发区，</w:t>
      </w:r>
      <w:r w:rsidRPr="0096638B">
        <w:rPr>
          <w:rFonts w:ascii="仿宋_GB2312" w:eastAsia="仿宋_GB2312" w:hAnsi="仿宋" w:cs="仿宋" w:hint="eastAsia"/>
          <w:sz w:val="32"/>
          <w:szCs w:val="32"/>
          <w:lang w:eastAsia="zh-CN"/>
        </w:rPr>
        <w:t>2006</w:t>
      </w:r>
      <w:r w:rsidRPr="0096638B">
        <w:rPr>
          <w:rFonts w:ascii="仿宋_GB2312" w:eastAsia="仿宋_GB2312" w:hAnsi="仿宋" w:cs="仿宋" w:hint="eastAsia"/>
          <w:sz w:val="32"/>
          <w:szCs w:val="32"/>
          <w:lang w:eastAsia="zh-CN"/>
        </w:rPr>
        <w:t>年</w:t>
      </w:r>
      <w:r w:rsidRPr="0096638B">
        <w:rPr>
          <w:rFonts w:ascii="仿宋_GB2312" w:eastAsia="仿宋_GB2312" w:hAnsi="仿宋" w:cs="仿宋" w:hint="eastAsia"/>
          <w:sz w:val="32"/>
          <w:szCs w:val="32"/>
          <w:lang w:eastAsia="zh-CN"/>
        </w:rPr>
        <w:t>4</w:t>
      </w:r>
      <w:r w:rsidRPr="0096638B">
        <w:rPr>
          <w:rFonts w:ascii="仿宋_GB2312" w:eastAsia="仿宋_GB2312" w:hAnsi="仿宋" w:cs="仿宋" w:hint="eastAsia"/>
          <w:sz w:val="32"/>
          <w:szCs w:val="32"/>
          <w:lang w:eastAsia="zh-CN"/>
        </w:rPr>
        <w:t>月，闽东华侨经济开发区与闽东工业园区整合更名为福建东侨经济开发区。经过</w:t>
      </w:r>
      <w:r w:rsidRPr="0096638B">
        <w:rPr>
          <w:rFonts w:ascii="仿宋_GB2312" w:eastAsia="仿宋_GB2312" w:hAnsi="仿宋" w:cs="仿宋" w:hint="eastAsia"/>
          <w:sz w:val="32"/>
          <w:szCs w:val="32"/>
          <w:lang w:eastAsia="zh-CN"/>
        </w:rPr>
        <w:t>22</w:t>
      </w:r>
      <w:r w:rsidRPr="0096638B">
        <w:rPr>
          <w:rFonts w:ascii="仿宋_GB2312" w:eastAsia="仿宋_GB2312" w:hAnsi="仿宋" w:cs="仿宋" w:hint="eastAsia"/>
          <w:sz w:val="32"/>
          <w:szCs w:val="32"/>
          <w:lang w:eastAsia="zh-CN"/>
        </w:rPr>
        <w:t>年的发展，已成为宁德市本级产业发展的重要载体和中心城市建设的主要平台。现辖区</w:t>
      </w:r>
      <w:proofErr w:type="gramStart"/>
      <w:r w:rsidRPr="0096638B">
        <w:rPr>
          <w:rFonts w:ascii="仿宋_GB2312" w:eastAsia="仿宋_GB2312" w:hAnsi="仿宋" w:cs="仿宋" w:hint="eastAsia"/>
          <w:sz w:val="32"/>
          <w:szCs w:val="32"/>
          <w:lang w:eastAsia="zh-CN"/>
        </w:rPr>
        <w:t>域包括</w:t>
      </w:r>
      <w:proofErr w:type="gramEnd"/>
      <w:r w:rsidRPr="0096638B">
        <w:rPr>
          <w:rFonts w:ascii="仿宋_GB2312" w:eastAsia="仿宋_GB2312" w:hAnsi="仿宋" w:cs="仿宋" w:hint="eastAsia"/>
          <w:sz w:val="32"/>
          <w:szCs w:val="32"/>
          <w:lang w:eastAsia="zh-CN"/>
        </w:rPr>
        <w:t>主城区和工业集中区，其中主城区规划面积</w:t>
      </w:r>
      <w:r w:rsidRPr="0096638B">
        <w:rPr>
          <w:rFonts w:ascii="仿宋_GB2312" w:eastAsia="仿宋_GB2312" w:hAnsi="仿宋" w:cs="仿宋" w:hint="eastAsia"/>
          <w:sz w:val="32"/>
          <w:szCs w:val="32"/>
          <w:lang w:eastAsia="zh-CN"/>
        </w:rPr>
        <w:t>16</w:t>
      </w:r>
      <w:r w:rsidRPr="0096638B">
        <w:rPr>
          <w:rFonts w:ascii="仿宋_GB2312" w:eastAsia="仿宋_GB2312" w:hAnsi="仿宋" w:cs="仿宋" w:hint="eastAsia"/>
          <w:sz w:val="32"/>
          <w:szCs w:val="32"/>
          <w:lang w:eastAsia="zh-CN"/>
        </w:rPr>
        <w:t>．</w:t>
      </w:r>
      <w:r w:rsidRPr="0096638B">
        <w:rPr>
          <w:rFonts w:ascii="仿宋_GB2312" w:eastAsia="仿宋_GB2312" w:hAnsi="仿宋" w:cs="仿宋" w:hint="eastAsia"/>
          <w:sz w:val="32"/>
          <w:szCs w:val="32"/>
          <w:lang w:eastAsia="zh-CN"/>
        </w:rPr>
        <w:t>7</w:t>
      </w:r>
      <w:r w:rsidRPr="0096638B">
        <w:rPr>
          <w:rFonts w:ascii="仿宋_GB2312" w:eastAsia="仿宋_GB2312" w:hAnsi="仿宋" w:cs="仿宋" w:hint="eastAsia"/>
          <w:sz w:val="32"/>
          <w:szCs w:val="32"/>
          <w:lang w:eastAsia="zh-CN"/>
        </w:rPr>
        <w:t>平方公里，下辖</w:t>
      </w:r>
      <w:r w:rsidRPr="0096638B">
        <w:rPr>
          <w:rFonts w:ascii="仿宋_GB2312" w:eastAsia="仿宋_GB2312" w:hAnsi="仿宋" w:cs="仿宋" w:hint="eastAsia"/>
          <w:sz w:val="32"/>
          <w:szCs w:val="32"/>
          <w:lang w:eastAsia="zh-CN"/>
        </w:rPr>
        <w:t>10</w:t>
      </w:r>
      <w:r w:rsidRPr="0096638B">
        <w:rPr>
          <w:rFonts w:ascii="仿宋_GB2312" w:eastAsia="仿宋_GB2312" w:hAnsi="仿宋" w:cs="仿宋" w:hint="eastAsia"/>
          <w:sz w:val="32"/>
          <w:szCs w:val="32"/>
          <w:lang w:eastAsia="zh-CN"/>
        </w:rPr>
        <w:t>个社区，聚集人口约</w:t>
      </w:r>
      <w:r w:rsidRPr="0096638B">
        <w:rPr>
          <w:rFonts w:ascii="仿宋_GB2312" w:eastAsia="仿宋_GB2312" w:hAnsi="仿宋" w:cs="仿宋" w:hint="eastAsia"/>
          <w:sz w:val="32"/>
          <w:szCs w:val="32"/>
          <w:lang w:eastAsia="zh-CN"/>
        </w:rPr>
        <w:t>15</w:t>
      </w:r>
      <w:r w:rsidRPr="0096638B">
        <w:rPr>
          <w:rFonts w:ascii="仿宋_GB2312" w:eastAsia="仿宋_GB2312" w:hAnsi="仿宋" w:cs="仿宋" w:hint="eastAsia"/>
          <w:sz w:val="32"/>
          <w:szCs w:val="32"/>
          <w:lang w:eastAsia="zh-CN"/>
        </w:rPr>
        <w:t>万；工业集中区规划面积</w:t>
      </w:r>
      <w:r w:rsidRPr="0096638B">
        <w:rPr>
          <w:rFonts w:ascii="仿宋_GB2312" w:eastAsia="仿宋_GB2312" w:hAnsi="仿宋" w:cs="仿宋" w:hint="eastAsia"/>
          <w:sz w:val="32"/>
          <w:szCs w:val="32"/>
          <w:lang w:eastAsia="zh-CN"/>
        </w:rPr>
        <w:t>24</w:t>
      </w:r>
      <w:r w:rsidRPr="0096638B">
        <w:rPr>
          <w:rFonts w:ascii="仿宋_GB2312" w:eastAsia="仿宋_GB2312" w:hAnsi="仿宋" w:cs="仿宋" w:hint="eastAsia"/>
          <w:sz w:val="32"/>
          <w:szCs w:val="32"/>
          <w:lang w:eastAsia="zh-CN"/>
        </w:rPr>
        <w:t>平方公里，已完成开发约</w:t>
      </w:r>
      <w:r w:rsidRPr="0096638B">
        <w:rPr>
          <w:rFonts w:ascii="仿宋_GB2312" w:eastAsia="仿宋_GB2312" w:hAnsi="仿宋" w:cs="仿宋" w:hint="eastAsia"/>
          <w:sz w:val="32"/>
          <w:szCs w:val="32"/>
          <w:lang w:eastAsia="zh-CN"/>
        </w:rPr>
        <w:t>15</w:t>
      </w:r>
      <w:r w:rsidRPr="0096638B">
        <w:rPr>
          <w:rFonts w:ascii="仿宋_GB2312" w:eastAsia="仿宋_GB2312" w:hAnsi="仿宋" w:cs="仿宋" w:hint="eastAsia"/>
          <w:sz w:val="32"/>
          <w:szCs w:val="32"/>
          <w:lang w:eastAsia="zh-CN"/>
        </w:rPr>
        <w:t>平方公里。</w:t>
      </w:r>
      <w:proofErr w:type="gramStart"/>
      <w:r w:rsidRPr="0096638B">
        <w:rPr>
          <w:rFonts w:ascii="仿宋_GB2312" w:eastAsia="仿宋_GB2312" w:hAnsi="仿宋" w:cs="仿宋" w:hint="eastAsia"/>
          <w:sz w:val="32"/>
          <w:szCs w:val="32"/>
          <w:lang w:eastAsia="zh-CN"/>
        </w:rPr>
        <w:t>东侨经济技术开发</w:t>
      </w:r>
      <w:r w:rsidRPr="0096638B">
        <w:rPr>
          <w:rFonts w:ascii="仿宋_GB2312" w:eastAsia="仿宋_GB2312" w:hAnsi="仿宋" w:cs="仿宋" w:hint="eastAsia"/>
          <w:sz w:val="32"/>
          <w:szCs w:val="32"/>
          <w:lang w:eastAsia="zh-CN"/>
        </w:rPr>
        <w:t>区</w:t>
      </w:r>
      <w:proofErr w:type="gramEnd"/>
      <w:r w:rsidRPr="0096638B">
        <w:rPr>
          <w:rFonts w:ascii="仿宋_GB2312" w:eastAsia="仿宋_GB2312" w:hAnsi="仿宋" w:cs="仿宋" w:hint="eastAsia"/>
          <w:sz w:val="32"/>
          <w:szCs w:val="32"/>
          <w:lang w:eastAsia="zh-CN"/>
        </w:rPr>
        <w:t>在</w:t>
      </w:r>
      <w:r w:rsidRPr="0096638B">
        <w:rPr>
          <w:rFonts w:ascii="仿宋_GB2312" w:eastAsia="仿宋_GB2312" w:hAnsi="仿宋" w:cs="仿宋" w:hint="eastAsia"/>
          <w:sz w:val="32"/>
          <w:szCs w:val="32"/>
          <w:lang w:eastAsia="zh-CN"/>
        </w:rPr>
        <w:t>2018</w:t>
      </w:r>
      <w:r w:rsidRPr="0096638B">
        <w:rPr>
          <w:rFonts w:ascii="仿宋_GB2312" w:eastAsia="仿宋_GB2312" w:hAnsi="仿宋" w:cs="仿宋" w:hint="eastAsia"/>
          <w:sz w:val="32"/>
          <w:szCs w:val="32"/>
          <w:lang w:eastAsia="zh-CN"/>
        </w:rPr>
        <w:t>年全国</w:t>
      </w:r>
      <w:r w:rsidRPr="0096638B">
        <w:rPr>
          <w:rFonts w:ascii="仿宋_GB2312" w:eastAsia="仿宋_GB2312" w:hAnsi="仿宋" w:cs="仿宋" w:hint="eastAsia"/>
          <w:sz w:val="32"/>
          <w:szCs w:val="32"/>
          <w:lang w:eastAsia="zh-CN"/>
        </w:rPr>
        <w:t>219</w:t>
      </w:r>
      <w:r w:rsidRPr="0096638B">
        <w:rPr>
          <w:rFonts w:ascii="仿宋_GB2312" w:eastAsia="仿宋_GB2312" w:hAnsi="仿宋" w:cs="仿宋" w:hint="eastAsia"/>
          <w:sz w:val="32"/>
          <w:szCs w:val="32"/>
          <w:lang w:eastAsia="zh-CN"/>
        </w:rPr>
        <w:t>家国家级开发区综合评价排名</w:t>
      </w:r>
      <w:r w:rsidRPr="0096638B">
        <w:rPr>
          <w:rFonts w:ascii="仿宋_GB2312" w:eastAsia="仿宋_GB2312" w:hAnsi="仿宋" w:cs="仿宋" w:hint="eastAsia"/>
          <w:sz w:val="32"/>
          <w:szCs w:val="32"/>
          <w:lang w:eastAsia="zh-CN"/>
        </w:rPr>
        <w:t>49</w:t>
      </w:r>
      <w:r w:rsidRPr="0096638B">
        <w:rPr>
          <w:rFonts w:ascii="仿宋_GB2312" w:eastAsia="仿宋_GB2312" w:hAnsi="仿宋" w:cs="仿宋" w:hint="eastAsia"/>
          <w:sz w:val="32"/>
          <w:szCs w:val="32"/>
          <w:lang w:eastAsia="zh-CN"/>
        </w:rPr>
        <w:t>名，居福建省开发区综合排名之首。通过省级绿色开发区验收，成为全省绿色园区典范，以锂电新能源产业为主导的宁德锂电新能源小镇列入省第二批特色小镇创建名单，入选全国特色小镇高质量发展典型案例。</w:t>
      </w:r>
    </w:p>
    <w:p w:rsidR="00B15F30" w:rsidRPr="0096638B" w:rsidRDefault="0096638B" w:rsidP="0096638B">
      <w:pPr>
        <w:spacing w:after="0" w:line="360" w:lineRule="auto"/>
        <w:ind w:firstLineChars="196" w:firstLine="630"/>
        <w:jc w:val="both"/>
        <w:rPr>
          <w:rFonts w:ascii="仿宋_GB2312" w:eastAsia="仿宋_GB2312" w:hAnsi="仿宋" w:cs="仿宋" w:hint="eastAsia"/>
          <w:sz w:val="32"/>
          <w:szCs w:val="32"/>
          <w:lang w:eastAsia="zh-CN"/>
        </w:rPr>
      </w:pPr>
      <w:r w:rsidRPr="0096638B">
        <w:rPr>
          <w:rFonts w:ascii="仿宋_GB2312" w:eastAsia="仿宋_GB2312" w:hAnsi="仿宋" w:cs="仿宋" w:hint="eastAsia"/>
          <w:b/>
          <w:bCs/>
          <w:sz w:val="32"/>
          <w:szCs w:val="32"/>
          <w:lang w:eastAsia="zh-CN"/>
        </w:rPr>
        <w:t>1</w:t>
      </w:r>
      <w:r w:rsidRPr="0096638B">
        <w:rPr>
          <w:rFonts w:ascii="仿宋_GB2312" w:eastAsia="仿宋_GB2312" w:hAnsi="仿宋" w:cs="仿宋" w:hint="eastAsia"/>
          <w:b/>
          <w:bCs/>
          <w:sz w:val="32"/>
          <w:szCs w:val="32"/>
          <w:lang w:eastAsia="zh-CN"/>
        </w:rPr>
        <w:t>．区位交通优越。</w:t>
      </w:r>
      <w:proofErr w:type="gramStart"/>
      <w:r w:rsidRPr="0096638B">
        <w:rPr>
          <w:rFonts w:ascii="仿宋_GB2312" w:eastAsia="仿宋_GB2312" w:hAnsi="仿宋" w:cs="仿宋" w:hint="eastAsia"/>
          <w:sz w:val="32"/>
          <w:szCs w:val="32"/>
          <w:lang w:eastAsia="zh-CN"/>
        </w:rPr>
        <w:t>东侨经</w:t>
      </w:r>
      <w:proofErr w:type="gramEnd"/>
      <w:r w:rsidRPr="0096638B">
        <w:rPr>
          <w:rFonts w:ascii="仿宋_GB2312" w:eastAsia="仿宋_GB2312" w:hAnsi="仿宋" w:cs="仿宋" w:hint="eastAsia"/>
          <w:sz w:val="32"/>
          <w:szCs w:val="32"/>
          <w:lang w:eastAsia="zh-CN"/>
        </w:rPr>
        <w:t>开区位于宁德中心城市核心区，是宁德行政中心所在地，东临世界级天然深水良港三都澳，宁德</w:t>
      </w:r>
      <w:r w:rsidRPr="0096638B">
        <w:rPr>
          <w:rFonts w:ascii="仿宋_GB2312" w:eastAsia="仿宋_GB2312" w:hAnsi="仿宋" w:cs="仿宋" w:hint="eastAsia"/>
          <w:sz w:val="32"/>
          <w:szCs w:val="32"/>
          <w:lang w:eastAsia="zh-CN"/>
        </w:rPr>
        <w:t>8</w:t>
      </w:r>
      <w:r w:rsidRPr="0096638B">
        <w:rPr>
          <w:rFonts w:ascii="仿宋_GB2312" w:eastAsia="仿宋_GB2312" w:hAnsi="仿宋" w:cs="仿宋" w:hint="eastAsia"/>
          <w:sz w:val="32"/>
          <w:szCs w:val="32"/>
          <w:lang w:eastAsia="zh-CN"/>
        </w:rPr>
        <w:t>、</w:t>
      </w:r>
      <w:r w:rsidRPr="0096638B">
        <w:rPr>
          <w:rFonts w:ascii="仿宋_GB2312" w:eastAsia="仿宋_GB2312" w:hAnsi="仿宋" w:cs="仿宋" w:hint="eastAsia"/>
          <w:sz w:val="32"/>
          <w:szCs w:val="32"/>
          <w:lang w:eastAsia="zh-CN"/>
        </w:rPr>
        <w:t>9</w:t>
      </w:r>
      <w:r w:rsidRPr="0096638B">
        <w:rPr>
          <w:rFonts w:ascii="仿宋_GB2312" w:eastAsia="仿宋_GB2312" w:hAnsi="仿宋" w:cs="仿宋" w:hint="eastAsia"/>
          <w:sz w:val="32"/>
          <w:szCs w:val="32"/>
          <w:lang w:eastAsia="zh-CN"/>
        </w:rPr>
        <w:t>号</w:t>
      </w:r>
      <w:r w:rsidRPr="0096638B">
        <w:rPr>
          <w:rFonts w:ascii="仿宋_GB2312" w:eastAsia="仿宋_GB2312" w:hAnsi="仿宋" w:cs="仿宋" w:hint="eastAsia"/>
          <w:sz w:val="32"/>
          <w:szCs w:val="32"/>
          <w:lang w:eastAsia="zh-CN"/>
        </w:rPr>
        <w:t>5</w:t>
      </w:r>
      <w:r w:rsidRPr="0096638B">
        <w:rPr>
          <w:rFonts w:ascii="仿宋_GB2312" w:eastAsia="仿宋_GB2312" w:hAnsi="仿宋" w:cs="仿宋" w:hint="eastAsia"/>
          <w:sz w:val="32"/>
          <w:szCs w:val="32"/>
          <w:lang w:eastAsia="zh-CN"/>
        </w:rPr>
        <w:t>万吨码头就在区内，沈海高速、</w:t>
      </w:r>
      <w:proofErr w:type="gramStart"/>
      <w:r w:rsidRPr="0096638B">
        <w:rPr>
          <w:rFonts w:ascii="仿宋_GB2312" w:eastAsia="仿宋_GB2312" w:hAnsi="仿宋" w:cs="仿宋" w:hint="eastAsia"/>
          <w:sz w:val="32"/>
          <w:szCs w:val="32"/>
          <w:lang w:eastAsia="zh-CN"/>
        </w:rPr>
        <w:t>福温铁路</w:t>
      </w:r>
      <w:proofErr w:type="gramEnd"/>
      <w:r w:rsidRPr="0096638B">
        <w:rPr>
          <w:rFonts w:ascii="仿宋_GB2312" w:eastAsia="仿宋_GB2312" w:hAnsi="仿宋" w:cs="仿宋" w:hint="eastAsia"/>
          <w:sz w:val="32"/>
          <w:szCs w:val="32"/>
          <w:lang w:eastAsia="zh-CN"/>
        </w:rPr>
        <w:t>穿区而过，区内设有动车站、汽车南站，</w:t>
      </w:r>
      <w:proofErr w:type="gramStart"/>
      <w:r w:rsidRPr="0096638B">
        <w:rPr>
          <w:rFonts w:ascii="仿宋_GB2312" w:eastAsia="仿宋_GB2312" w:hAnsi="仿宋" w:cs="仿宋" w:hint="eastAsia"/>
          <w:sz w:val="32"/>
          <w:szCs w:val="32"/>
          <w:lang w:eastAsia="zh-CN"/>
        </w:rPr>
        <w:t>衢</w:t>
      </w:r>
      <w:proofErr w:type="gramEnd"/>
      <w:r w:rsidRPr="0096638B">
        <w:rPr>
          <w:rFonts w:ascii="仿宋_GB2312" w:eastAsia="仿宋_GB2312" w:hAnsi="仿宋" w:cs="仿宋" w:hint="eastAsia"/>
          <w:sz w:val="32"/>
          <w:szCs w:val="32"/>
          <w:lang w:eastAsia="zh-CN"/>
        </w:rPr>
        <w:t>宁</w:t>
      </w:r>
      <w:r w:rsidRPr="0096638B">
        <w:rPr>
          <w:rFonts w:ascii="仿宋_GB2312" w:eastAsia="仿宋_GB2312" w:hAnsi="仿宋" w:cs="仿宋" w:hint="eastAsia"/>
          <w:sz w:val="32"/>
          <w:szCs w:val="32"/>
          <w:lang w:eastAsia="zh-CN"/>
        </w:rPr>
        <w:t>铁路宁德北站即将建成</w:t>
      </w:r>
      <w:r w:rsidRPr="0096638B">
        <w:rPr>
          <w:rFonts w:ascii="仿宋_GB2312" w:eastAsia="仿宋_GB2312" w:hAnsi="仿宋" w:cs="仿宋" w:hint="eastAsia"/>
          <w:sz w:val="32"/>
          <w:szCs w:val="32"/>
          <w:lang w:eastAsia="zh-CN"/>
        </w:rPr>
        <w:t>，</w:t>
      </w:r>
    </w:p>
    <w:p w:rsidR="00B15F30" w:rsidRPr="0096638B" w:rsidRDefault="0096638B" w:rsidP="0096638B">
      <w:pPr>
        <w:spacing w:after="0" w:line="360" w:lineRule="auto"/>
        <w:jc w:val="both"/>
        <w:rPr>
          <w:rFonts w:ascii="仿宋_GB2312" w:eastAsia="仿宋_GB2312" w:hAnsi="仿宋" w:cs="仿宋" w:hint="eastAsia"/>
          <w:sz w:val="32"/>
          <w:szCs w:val="32"/>
          <w:lang w:eastAsia="zh-CN"/>
        </w:rPr>
      </w:pPr>
      <w:r w:rsidRPr="0096638B">
        <w:rPr>
          <w:rFonts w:ascii="仿宋_GB2312" w:eastAsia="仿宋_GB2312" w:hAnsi="仿宋" w:cs="仿宋" w:hint="eastAsia"/>
          <w:sz w:val="32"/>
          <w:szCs w:val="32"/>
          <w:lang w:eastAsia="zh-CN"/>
        </w:rPr>
        <w:lastRenderedPageBreak/>
        <w:t>交通便捷。</w:t>
      </w:r>
    </w:p>
    <w:p w:rsidR="00B15F30" w:rsidRPr="0096638B" w:rsidRDefault="0096638B" w:rsidP="0096638B">
      <w:pPr>
        <w:spacing w:after="0" w:line="360" w:lineRule="auto"/>
        <w:ind w:firstLineChars="196" w:firstLine="630"/>
        <w:jc w:val="both"/>
        <w:rPr>
          <w:rFonts w:ascii="仿宋_GB2312" w:eastAsia="仿宋_GB2312" w:hAnsi="仿宋" w:cs="仿宋" w:hint="eastAsia"/>
          <w:sz w:val="32"/>
          <w:szCs w:val="32"/>
          <w:lang w:eastAsia="zh-CN"/>
        </w:rPr>
      </w:pPr>
      <w:r w:rsidRPr="0096638B">
        <w:rPr>
          <w:rFonts w:ascii="仿宋_GB2312" w:eastAsia="仿宋_GB2312" w:hAnsi="仿宋" w:cs="仿宋" w:hint="eastAsia"/>
          <w:b/>
          <w:bCs/>
          <w:sz w:val="32"/>
          <w:szCs w:val="32"/>
          <w:lang w:eastAsia="zh-CN"/>
        </w:rPr>
        <w:t>2</w:t>
      </w:r>
      <w:r w:rsidRPr="0096638B">
        <w:rPr>
          <w:rFonts w:ascii="仿宋_GB2312" w:eastAsia="仿宋_GB2312" w:hAnsi="仿宋" w:cs="仿宋" w:hint="eastAsia"/>
          <w:b/>
          <w:bCs/>
          <w:sz w:val="32"/>
          <w:szCs w:val="32"/>
          <w:lang w:eastAsia="zh-CN"/>
        </w:rPr>
        <w:t>．生态环境优美。</w:t>
      </w:r>
      <w:r w:rsidRPr="0096638B">
        <w:rPr>
          <w:rFonts w:ascii="仿宋_GB2312" w:eastAsia="仿宋_GB2312" w:hAnsi="仿宋" w:cs="仿宋" w:hint="eastAsia"/>
          <w:sz w:val="32"/>
          <w:szCs w:val="32"/>
          <w:lang w:eastAsia="zh-CN"/>
        </w:rPr>
        <w:t>3800</w:t>
      </w:r>
      <w:r w:rsidRPr="0096638B">
        <w:rPr>
          <w:rFonts w:ascii="仿宋_GB2312" w:eastAsia="仿宋_GB2312" w:hAnsi="仿宋" w:cs="仿宋" w:hint="eastAsia"/>
          <w:sz w:val="32"/>
          <w:szCs w:val="32"/>
          <w:lang w:eastAsia="zh-CN"/>
        </w:rPr>
        <w:t>亩东湖及南北岸</w:t>
      </w:r>
      <w:r w:rsidRPr="0096638B">
        <w:rPr>
          <w:rFonts w:ascii="仿宋_GB2312" w:eastAsia="仿宋_GB2312" w:hAnsi="仿宋" w:cs="仿宋" w:hint="eastAsia"/>
          <w:sz w:val="32"/>
          <w:szCs w:val="32"/>
          <w:lang w:eastAsia="zh-CN"/>
        </w:rPr>
        <w:t>景观构成的环东湖生态景观先后获得中国人居环境范例奖、国家水利风景区称号。已建成兰溪公园、环东湖栈道，完成</w:t>
      </w:r>
      <w:proofErr w:type="gramStart"/>
      <w:r w:rsidRPr="0096638B">
        <w:rPr>
          <w:rFonts w:ascii="仿宋_GB2312" w:eastAsia="仿宋_GB2312" w:hAnsi="仿宋" w:cs="仿宋" w:hint="eastAsia"/>
          <w:sz w:val="32"/>
          <w:szCs w:val="32"/>
          <w:lang w:eastAsia="zh-CN"/>
        </w:rPr>
        <w:t>赤</w:t>
      </w:r>
      <w:proofErr w:type="gramEnd"/>
      <w:r w:rsidRPr="0096638B">
        <w:rPr>
          <w:rFonts w:ascii="仿宋_GB2312" w:eastAsia="仿宋_GB2312" w:hAnsi="仿宋" w:cs="仿宋" w:hint="eastAsia"/>
          <w:sz w:val="32"/>
          <w:szCs w:val="32"/>
          <w:lang w:eastAsia="zh-CN"/>
        </w:rPr>
        <w:t>鉴湖公园三期建设，正在推进大门山公园等园林景观建设，人居环境极佳。随着第十六届省运会的成功举办，</w:t>
      </w:r>
      <w:proofErr w:type="gramStart"/>
      <w:r w:rsidRPr="0096638B">
        <w:rPr>
          <w:rFonts w:ascii="仿宋_GB2312" w:eastAsia="仿宋_GB2312" w:hAnsi="仿宋" w:cs="仿宋" w:hint="eastAsia"/>
          <w:sz w:val="32"/>
          <w:szCs w:val="32"/>
          <w:lang w:eastAsia="zh-CN"/>
        </w:rPr>
        <w:t>东侨城市形象</w:t>
      </w:r>
      <w:proofErr w:type="gramEnd"/>
      <w:r w:rsidRPr="0096638B">
        <w:rPr>
          <w:rFonts w:ascii="仿宋_GB2312" w:eastAsia="仿宋_GB2312" w:hAnsi="仿宋" w:cs="仿宋" w:hint="eastAsia"/>
          <w:sz w:val="32"/>
          <w:szCs w:val="32"/>
          <w:lang w:eastAsia="zh-CN"/>
        </w:rPr>
        <w:t>大为提升。</w:t>
      </w:r>
    </w:p>
    <w:p w:rsidR="00B15F30" w:rsidRPr="0096638B" w:rsidRDefault="0096638B" w:rsidP="0096638B">
      <w:pPr>
        <w:spacing w:after="0" w:line="360" w:lineRule="auto"/>
        <w:ind w:firstLineChars="196" w:firstLine="630"/>
        <w:jc w:val="both"/>
        <w:rPr>
          <w:rFonts w:ascii="仿宋_GB2312" w:eastAsia="仿宋_GB2312" w:hAnsi="仿宋" w:cs="仿宋" w:hint="eastAsia"/>
          <w:sz w:val="32"/>
          <w:szCs w:val="32"/>
          <w:lang w:eastAsia="zh-CN"/>
        </w:rPr>
      </w:pPr>
      <w:r w:rsidRPr="0096638B">
        <w:rPr>
          <w:rFonts w:ascii="仿宋_GB2312" w:eastAsia="仿宋_GB2312" w:hAnsi="仿宋" w:cs="仿宋" w:hint="eastAsia"/>
          <w:b/>
          <w:bCs/>
          <w:sz w:val="32"/>
          <w:szCs w:val="32"/>
          <w:lang w:eastAsia="zh-CN"/>
        </w:rPr>
        <w:t>3.</w:t>
      </w:r>
      <w:r w:rsidRPr="0096638B">
        <w:rPr>
          <w:rFonts w:ascii="仿宋_GB2312" w:eastAsia="仿宋_GB2312" w:hAnsi="仿宋" w:cs="仿宋" w:hint="eastAsia"/>
          <w:b/>
          <w:bCs/>
          <w:sz w:val="32"/>
          <w:szCs w:val="32"/>
          <w:lang w:eastAsia="zh-CN"/>
        </w:rPr>
        <w:t>城市配套完善。</w:t>
      </w:r>
      <w:r w:rsidRPr="0096638B">
        <w:rPr>
          <w:rFonts w:ascii="仿宋_GB2312" w:eastAsia="仿宋_GB2312" w:hAnsi="仿宋" w:cs="仿宋" w:hint="eastAsia"/>
          <w:sz w:val="32"/>
          <w:szCs w:val="32"/>
          <w:lang w:eastAsia="zh-CN"/>
        </w:rPr>
        <w:t>与民生相关的配套设施完善，宁德师院、市医院、中医院等机构，以及体育中心、</w:t>
      </w:r>
      <w:proofErr w:type="gramStart"/>
      <w:r w:rsidRPr="0096638B">
        <w:rPr>
          <w:rFonts w:ascii="仿宋_GB2312" w:eastAsia="仿宋_GB2312" w:hAnsi="仿宋" w:cs="仿宋" w:hint="eastAsia"/>
          <w:sz w:val="32"/>
          <w:szCs w:val="32"/>
          <w:lang w:eastAsia="zh-CN"/>
        </w:rPr>
        <w:t>东侨网球</w:t>
      </w:r>
      <w:proofErr w:type="gramEnd"/>
      <w:r w:rsidRPr="0096638B">
        <w:rPr>
          <w:rFonts w:ascii="仿宋_GB2312" w:eastAsia="仿宋_GB2312" w:hAnsi="仿宋" w:cs="仿宋" w:hint="eastAsia"/>
          <w:sz w:val="32"/>
          <w:szCs w:val="32"/>
          <w:lang w:eastAsia="zh-CN"/>
        </w:rPr>
        <w:t>中心、图书馆、艺术馆、会展中心、客运</w:t>
      </w:r>
      <w:r w:rsidRPr="0096638B">
        <w:rPr>
          <w:rFonts w:ascii="仿宋_GB2312" w:eastAsia="仿宋_GB2312" w:hAnsi="仿宋" w:cs="仿宋" w:hint="eastAsia"/>
          <w:sz w:val="32"/>
          <w:szCs w:val="32"/>
          <w:lang w:eastAsia="zh-CN"/>
        </w:rPr>
        <w:t>枢纽</w:t>
      </w:r>
      <w:r w:rsidRPr="0096638B">
        <w:rPr>
          <w:rFonts w:ascii="仿宋_GB2312" w:eastAsia="仿宋_GB2312" w:hAnsi="仿宋" w:cs="仿宋" w:hint="eastAsia"/>
          <w:sz w:val="32"/>
          <w:szCs w:val="32"/>
          <w:lang w:eastAsia="zh-CN"/>
        </w:rPr>
        <w:t>中心等一批标志性建筑均分布在本区域内，中小学、幼儿园等配套齐全，公共服务设施配置达到标准</w:t>
      </w:r>
      <w:r w:rsidRPr="0096638B">
        <w:rPr>
          <w:rFonts w:ascii="仿宋_GB2312" w:eastAsia="仿宋_GB2312" w:hAnsi="仿宋" w:cs="仿宋" w:hint="eastAsia"/>
          <w:sz w:val="32"/>
          <w:szCs w:val="32"/>
          <w:lang w:eastAsia="zh-CN"/>
        </w:rPr>
        <w:t>。</w:t>
      </w:r>
    </w:p>
    <w:p w:rsidR="00B15F30" w:rsidRPr="0096638B" w:rsidRDefault="0096638B" w:rsidP="0096638B">
      <w:pPr>
        <w:spacing w:after="0" w:line="360" w:lineRule="auto"/>
        <w:ind w:firstLineChars="196" w:firstLine="630"/>
        <w:jc w:val="both"/>
        <w:rPr>
          <w:rFonts w:ascii="仿宋_GB2312" w:eastAsia="仿宋_GB2312" w:hAnsi="仿宋" w:cs="仿宋" w:hint="eastAsia"/>
          <w:sz w:val="32"/>
          <w:szCs w:val="32"/>
          <w:lang w:eastAsia="zh-CN"/>
        </w:rPr>
      </w:pPr>
      <w:r w:rsidRPr="0096638B">
        <w:rPr>
          <w:rFonts w:ascii="仿宋_GB2312" w:eastAsia="仿宋_GB2312" w:hAnsi="仿宋" w:cs="仿宋" w:hint="eastAsia"/>
          <w:b/>
          <w:bCs/>
          <w:sz w:val="32"/>
          <w:szCs w:val="32"/>
          <w:lang w:eastAsia="zh-CN"/>
        </w:rPr>
        <w:t>4</w:t>
      </w:r>
      <w:r w:rsidRPr="0096638B">
        <w:rPr>
          <w:rFonts w:ascii="仿宋_GB2312" w:eastAsia="仿宋_GB2312" w:hAnsi="仿宋" w:cs="仿宋" w:hint="eastAsia"/>
          <w:b/>
          <w:bCs/>
          <w:sz w:val="32"/>
          <w:szCs w:val="32"/>
          <w:lang w:eastAsia="zh-CN"/>
        </w:rPr>
        <w:t>．产业集</w:t>
      </w:r>
      <w:r w:rsidRPr="0096638B">
        <w:rPr>
          <w:rFonts w:ascii="仿宋_GB2312" w:eastAsia="仿宋_GB2312" w:hAnsi="仿宋" w:cs="仿宋" w:hint="eastAsia"/>
          <w:b/>
          <w:bCs/>
          <w:sz w:val="32"/>
          <w:szCs w:val="32"/>
          <w:lang w:eastAsia="zh-CN"/>
        </w:rPr>
        <w:t>聚</w:t>
      </w:r>
      <w:r w:rsidRPr="0096638B">
        <w:rPr>
          <w:rFonts w:ascii="仿宋_GB2312" w:eastAsia="仿宋_GB2312" w:hAnsi="仿宋" w:cs="仿宋" w:hint="eastAsia"/>
          <w:b/>
          <w:bCs/>
          <w:sz w:val="32"/>
          <w:szCs w:val="32"/>
          <w:lang w:eastAsia="zh-CN"/>
        </w:rPr>
        <w:t>优质。</w:t>
      </w:r>
      <w:r w:rsidRPr="0096638B">
        <w:rPr>
          <w:rFonts w:ascii="仿宋_GB2312" w:eastAsia="仿宋_GB2312" w:hAnsi="仿宋" w:cs="仿宋" w:hint="eastAsia"/>
          <w:sz w:val="32"/>
          <w:szCs w:val="32"/>
          <w:lang w:eastAsia="zh-CN"/>
        </w:rPr>
        <w:t>锂电新能源产业突出“抓龙头筑链条建集群”，着力提高产业集聚水平，形成以时代新能源公司和宁德新能源为龙头的新能源产业链。目前宁德时代新能源科技股份有限公司的动力电池产品及宁德新能源科技有限公司主营的消</w:t>
      </w:r>
      <w:r w:rsidRPr="0096638B">
        <w:rPr>
          <w:rFonts w:ascii="仿宋_GB2312" w:eastAsia="仿宋_GB2312" w:hAnsi="仿宋" w:cs="仿宋" w:hint="eastAsia"/>
          <w:sz w:val="32"/>
          <w:szCs w:val="32"/>
          <w:lang w:eastAsia="zh-CN"/>
        </w:rPr>
        <w:t>费类锂离子电池产品销售额均居世界第一。</w:t>
      </w:r>
      <w:r w:rsidRPr="0096638B">
        <w:rPr>
          <w:rFonts w:ascii="仿宋_GB2312" w:eastAsia="仿宋_GB2312" w:hAnsi="仿宋" w:cs="仿宋" w:hint="eastAsia"/>
          <w:sz w:val="32"/>
          <w:szCs w:val="32"/>
          <w:lang w:eastAsia="zh-CN"/>
        </w:rPr>
        <w:t>2018</w:t>
      </w:r>
      <w:r w:rsidRPr="0096638B">
        <w:rPr>
          <w:rFonts w:ascii="仿宋_GB2312" w:eastAsia="仿宋_GB2312" w:hAnsi="仿宋" w:cs="仿宋" w:hint="eastAsia"/>
          <w:sz w:val="32"/>
          <w:szCs w:val="32"/>
          <w:lang w:eastAsia="zh-CN"/>
        </w:rPr>
        <w:t>年</w:t>
      </w:r>
      <w:r w:rsidRPr="0096638B">
        <w:rPr>
          <w:rFonts w:ascii="仿宋_GB2312" w:eastAsia="仿宋_GB2312" w:hAnsi="仿宋" w:cs="仿宋" w:hint="eastAsia"/>
          <w:sz w:val="32"/>
          <w:szCs w:val="32"/>
          <w:lang w:eastAsia="zh-CN"/>
        </w:rPr>
        <w:t>6</w:t>
      </w:r>
      <w:r w:rsidRPr="0096638B">
        <w:rPr>
          <w:rFonts w:ascii="仿宋_GB2312" w:eastAsia="仿宋_GB2312" w:hAnsi="仿宋" w:cs="仿宋" w:hint="eastAsia"/>
          <w:sz w:val="32"/>
          <w:szCs w:val="32"/>
          <w:lang w:eastAsia="zh-CN"/>
        </w:rPr>
        <w:t>月</w:t>
      </w:r>
      <w:r w:rsidRPr="0096638B">
        <w:rPr>
          <w:rFonts w:ascii="仿宋_GB2312" w:eastAsia="仿宋_GB2312" w:hAnsi="仿宋" w:cs="仿宋" w:hint="eastAsia"/>
          <w:sz w:val="32"/>
          <w:szCs w:val="32"/>
          <w:lang w:eastAsia="zh-CN"/>
        </w:rPr>
        <w:t>11</w:t>
      </w:r>
      <w:r w:rsidRPr="0096638B">
        <w:rPr>
          <w:rFonts w:ascii="仿宋_GB2312" w:eastAsia="仿宋_GB2312" w:hAnsi="仿宋" w:cs="仿宋" w:hint="eastAsia"/>
          <w:sz w:val="32"/>
          <w:szCs w:val="32"/>
          <w:lang w:eastAsia="zh-CN"/>
        </w:rPr>
        <w:t>日</w:t>
      </w:r>
      <w:r w:rsidRPr="0096638B">
        <w:rPr>
          <w:rFonts w:ascii="仿宋_GB2312" w:eastAsia="仿宋_GB2312" w:hAnsi="仿宋" w:cs="仿宋" w:hint="eastAsia"/>
          <w:sz w:val="32"/>
          <w:szCs w:val="32"/>
          <w:lang w:eastAsia="zh-CN"/>
        </w:rPr>
        <w:t>时代新能源公司在深圳证券交易所挂牌上市，成为</w:t>
      </w:r>
      <w:r w:rsidRPr="0096638B">
        <w:rPr>
          <w:rFonts w:ascii="仿宋_GB2312" w:eastAsia="仿宋_GB2312" w:hAnsi="仿宋" w:cs="仿宋" w:hint="eastAsia"/>
          <w:sz w:val="32"/>
          <w:szCs w:val="32"/>
          <w:lang w:eastAsia="zh-CN"/>
        </w:rPr>
        <w:t>2018</w:t>
      </w:r>
      <w:r w:rsidRPr="0096638B">
        <w:rPr>
          <w:rFonts w:ascii="仿宋_GB2312" w:eastAsia="仿宋_GB2312" w:hAnsi="仿宋" w:cs="仿宋" w:hint="eastAsia"/>
          <w:sz w:val="32"/>
          <w:szCs w:val="32"/>
          <w:lang w:eastAsia="zh-CN"/>
        </w:rPr>
        <w:t>年国内第三家、福建首家</w:t>
      </w:r>
      <w:r w:rsidRPr="0096638B">
        <w:rPr>
          <w:rFonts w:ascii="仿宋_GB2312" w:eastAsia="仿宋_GB2312" w:hAnsi="仿宋" w:cs="仿宋" w:hint="eastAsia"/>
          <w:sz w:val="32"/>
          <w:szCs w:val="32"/>
          <w:lang w:eastAsia="zh-CN"/>
        </w:rPr>
        <w:t>A</w:t>
      </w:r>
      <w:r w:rsidRPr="0096638B">
        <w:rPr>
          <w:rFonts w:ascii="仿宋_GB2312" w:eastAsia="仿宋_GB2312" w:hAnsi="仿宋" w:cs="仿宋" w:hint="eastAsia"/>
          <w:sz w:val="32"/>
          <w:szCs w:val="32"/>
          <w:lang w:eastAsia="zh-CN"/>
        </w:rPr>
        <w:t>股上市的独角兽企业。通过新能源两家企业的“吸磁”效应，吸引了厦门钨业、上海杉</w:t>
      </w:r>
      <w:proofErr w:type="gramStart"/>
      <w:r w:rsidRPr="0096638B">
        <w:rPr>
          <w:rFonts w:ascii="仿宋_GB2312" w:eastAsia="仿宋_GB2312" w:hAnsi="仿宋" w:cs="仿宋" w:hint="eastAsia"/>
          <w:sz w:val="32"/>
          <w:szCs w:val="32"/>
          <w:lang w:eastAsia="zh-CN"/>
        </w:rPr>
        <w:t>杉</w:t>
      </w:r>
      <w:proofErr w:type="gramEnd"/>
      <w:r w:rsidRPr="0096638B">
        <w:rPr>
          <w:rFonts w:ascii="仿宋_GB2312" w:eastAsia="仿宋_GB2312" w:hAnsi="仿宋" w:cs="仿宋" w:hint="eastAsia"/>
          <w:sz w:val="32"/>
          <w:szCs w:val="32"/>
          <w:lang w:eastAsia="zh-CN"/>
        </w:rPr>
        <w:t>科技、上海</w:t>
      </w:r>
      <w:proofErr w:type="gramStart"/>
      <w:r w:rsidRPr="0096638B">
        <w:rPr>
          <w:rFonts w:ascii="仿宋_GB2312" w:eastAsia="仿宋_GB2312" w:hAnsi="仿宋" w:cs="仿宋" w:hint="eastAsia"/>
          <w:sz w:val="32"/>
          <w:szCs w:val="32"/>
          <w:lang w:eastAsia="zh-CN"/>
        </w:rPr>
        <w:t>璞</w:t>
      </w:r>
      <w:proofErr w:type="gramEnd"/>
      <w:r w:rsidRPr="0096638B">
        <w:rPr>
          <w:rFonts w:ascii="仿宋_GB2312" w:eastAsia="仿宋_GB2312" w:hAnsi="仿宋" w:cs="仿宋" w:hint="eastAsia"/>
          <w:sz w:val="32"/>
          <w:szCs w:val="32"/>
          <w:lang w:eastAsia="zh-CN"/>
        </w:rPr>
        <w:t>泰来等知名企业落户东侨，构建起一个</w:t>
      </w:r>
      <w:r w:rsidRPr="0096638B">
        <w:rPr>
          <w:rFonts w:ascii="仿宋_GB2312" w:eastAsia="仿宋_GB2312" w:hAnsi="仿宋" w:cs="仿宋" w:hint="eastAsia"/>
          <w:sz w:val="32"/>
          <w:szCs w:val="32"/>
          <w:lang w:eastAsia="zh-CN"/>
        </w:rPr>
        <w:t>千亿</w:t>
      </w:r>
      <w:r w:rsidRPr="0096638B">
        <w:rPr>
          <w:rFonts w:ascii="仿宋_GB2312" w:eastAsia="仿宋_GB2312" w:hAnsi="仿宋" w:cs="仿宋" w:hint="eastAsia"/>
          <w:sz w:val="32"/>
          <w:szCs w:val="32"/>
          <w:lang w:eastAsia="zh-CN"/>
        </w:rPr>
        <w:t>级锂电新能源产业集群。生物科技产业发展壮大，</w:t>
      </w:r>
      <w:proofErr w:type="gramStart"/>
      <w:r w:rsidRPr="0096638B">
        <w:rPr>
          <w:rFonts w:ascii="仿宋_GB2312" w:eastAsia="仿宋_GB2312" w:hAnsi="仿宋" w:cs="仿宋" w:hint="eastAsia"/>
          <w:sz w:val="32"/>
          <w:szCs w:val="32"/>
          <w:lang w:eastAsia="zh-CN"/>
        </w:rPr>
        <w:t>安发</w:t>
      </w:r>
      <w:r w:rsidRPr="0096638B">
        <w:rPr>
          <w:rFonts w:ascii="仿宋_GB2312" w:eastAsia="仿宋_GB2312" w:hAnsi="仿宋" w:cs="仿宋" w:hint="eastAsia"/>
          <w:sz w:val="32"/>
          <w:szCs w:val="32"/>
          <w:lang w:eastAsia="zh-CN"/>
        </w:rPr>
        <w:t>生物</w:t>
      </w:r>
      <w:proofErr w:type="gramEnd"/>
      <w:r w:rsidRPr="0096638B">
        <w:rPr>
          <w:rFonts w:ascii="仿宋_GB2312" w:eastAsia="仿宋_GB2312" w:hAnsi="仿宋" w:cs="仿宋" w:hint="eastAsia"/>
          <w:sz w:val="32"/>
          <w:szCs w:val="32"/>
          <w:lang w:eastAsia="zh-CN"/>
        </w:rPr>
        <w:t>科技公司</w:t>
      </w:r>
      <w:r w:rsidRPr="0096638B">
        <w:rPr>
          <w:rFonts w:ascii="仿宋_GB2312" w:eastAsia="仿宋_GB2312" w:hAnsi="仿宋" w:cs="仿宋" w:hint="eastAsia"/>
          <w:sz w:val="32"/>
          <w:szCs w:val="32"/>
          <w:lang w:eastAsia="zh-CN"/>
        </w:rPr>
        <w:t>荣膺</w:t>
      </w:r>
      <w:r w:rsidRPr="0096638B">
        <w:rPr>
          <w:rFonts w:ascii="仿宋_GB2312" w:eastAsia="仿宋_GB2312" w:hAnsi="仿宋" w:cs="仿宋" w:hint="eastAsia"/>
          <w:sz w:val="32"/>
          <w:szCs w:val="32"/>
          <w:lang w:eastAsia="zh-CN"/>
        </w:rPr>
        <w:lastRenderedPageBreak/>
        <w:t>国家农业产业化龙头企业</w:t>
      </w:r>
      <w:r w:rsidRPr="0096638B">
        <w:rPr>
          <w:rFonts w:ascii="仿宋_GB2312" w:eastAsia="仿宋_GB2312" w:hAnsi="仿宋" w:cs="仿宋" w:hint="eastAsia"/>
          <w:sz w:val="32"/>
          <w:szCs w:val="32"/>
          <w:lang w:eastAsia="zh-CN"/>
        </w:rPr>
        <w:t>500</w:t>
      </w:r>
      <w:r w:rsidRPr="0096638B">
        <w:rPr>
          <w:rFonts w:ascii="仿宋_GB2312" w:eastAsia="仿宋_GB2312" w:hAnsi="仿宋" w:cs="仿宋" w:hint="eastAsia"/>
          <w:sz w:val="32"/>
          <w:szCs w:val="32"/>
          <w:lang w:eastAsia="zh-CN"/>
        </w:rPr>
        <w:t>强，并顺利成为我省首家获商务部批准的直销企业。电机电器产业集群通过技术创新和管理创新，形成了一批在省内乃至全国市场有一定影响的知名品牌，安波、亚南等电机企业动能转换显现成效。食品加工产业形成了以夏威食品为龙头的集水产品养殖、冷藏、加工、销售、科研、</w:t>
      </w:r>
      <w:r w:rsidRPr="0096638B">
        <w:rPr>
          <w:rFonts w:ascii="仿宋_GB2312" w:eastAsia="仿宋_GB2312" w:hAnsi="仿宋" w:cs="仿宋" w:hint="eastAsia"/>
          <w:sz w:val="32"/>
          <w:szCs w:val="32"/>
          <w:lang w:eastAsia="zh-CN"/>
        </w:rPr>
        <w:t>出口</w:t>
      </w:r>
      <w:r w:rsidRPr="0096638B">
        <w:rPr>
          <w:rFonts w:ascii="仿宋_GB2312" w:eastAsia="仿宋_GB2312" w:hAnsi="仿宋" w:cs="仿宋" w:hint="eastAsia"/>
          <w:sz w:val="32"/>
          <w:szCs w:val="32"/>
          <w:lang w:eastAsia="zh-CN"/>
        </w:rPr>
        <w:t>一体化的生产加工销售体系，</w:t>
      </w:r>
      <w:r w:rsidRPr="0096638B">
        <w:rPr>
          <w:rFonts w:ascii="仿宋_GB2312" w:eastAsia="仿宋_GB2312" w:hAnsi="仿宋" w:cs="仿宋" w:hint="eastAsia"/>
          <w:sz w:val="32"/>
          <w:szCs w:val="32"/>
          <w:lang w:eastAsia="zh-CN"/>
        </w:rPr>
        <w:t>14</w:t>
      </w:r>
      <w:r w:rsidRPr="0096638B">
        <w:rPr>
          <w:rFonts w:ascii="仿宋_GB2312" w:eastAsia="仿宋_GB2312" w:hAnsi="仿宋" w:cs="仿宋" w:hint="eastAsia"/>
          <w:sz w:val="32"/>
          <w:szCs w:val="32"/>
          <w:lang w:eastAsia="zh-CN"/>
        </w:rPr>
        <w:t>家企业先后获省、市龙头企业称号。</w:t>
      </w:r>
    </w:p>
    <w:p w:rsidR="00B15F30" w:rsidRPr="0096638B" w:rsidRDefault="0096638B" w:rsidP="0096638B">
      <w:pPr>
        <w:spacing w:after="0" w:line="360" w:lineRule="auto"/>
        <w:ind w:firstLineChars="196" w:firstLine="630"/>
        <w:jc w:val="both"/>
        <w:rPr>
          <w:rFonts w:ascii="仿宋_GB2312" w:eastAsia="仿宋_GB2312" w:hAnsi="仿宋" w:cs="仿宋" w:hint="eastAsia"/>
          <w:sz w:val="32"/>
          <w:szCs w:val="32"/>
          <w:lang w:eastAsia="zh-CN"/>
        </w:rPr>
      </w:pPr>
      <w:r w:rsidRPr="0096638B">
        <w:rPr>
          <w:rFonts w:ascii="仿宋_GB2312" w:eastAsia="仿宋_GB2312" w:hAnsi="仿宋" w:cs="仿宋" w:hint="eastAsia"/>
          <w:b/>
          <w:bCs/>
          <w:sz w:val="32"/>
          <w:szCs w:val="32"/>
          <w:lang w:eastAsia="zh-CN"/>
        </w:rPr>
        <w:t>5</w:t>
      </w:r>
      <w:r w:rsidRPr="0096638B">
        <w:rPr>
          <w:rFonts w:ascii="仿宋_GB2312" w:eastAsia="仿宋_GB2312" w:hAnsi="仿宋" w:cs="仿宋" w:hint="eastAsia"/>
          <w:b/>
          <w:bCs/>
          <w:sz w:val="32"/>
          <w:szCs w:val="32"/>
          <w:lang w:eastAsia="zh-CN"/>
        </w:rPr>
        <w:t>．企业创新发展。</w:t>
      </w:r>
      <w:r w:rsidRPr="0096638B">
        <w:rPr>
          <w:rFonts w:ascii="仿宋_GB2312" w:eastAsia="仿宋_GB2312" w:hAnsi="仿宋" w:cs="仿宋" w:hint="eastAsia"/>
          <w:sz w:val="32"/>
          <w:szCs w:val="32"/>
          <w:lang w:eastAsia="zh-CN"/>
        </w:rPr>
        <w:t>拥有国家工程研究中心</w:t>
      </w:r>
      <w:r w:rsidRPr="0096638B">
        <w:rPr>
          <w:rFonts w:ascii="仿宋_GB2312" w:eastAsia="仿宋_GB2312" w:hAnsi="仿宋" w:cs="仿宋" w:hint="eastAsia"/>
          <w:sz w:val="32"/>
          <w:szCs w:val="32"/>
          <w:lang w:eastAsia="zh-CN"/>
        </w:rPr>
        <w:t>1</w:t>
      </w:r>
      <w:r w:rsidRPr="0096638B">
        <w:rPr>
          <w:rFonts w:ascii="仿宋_GB2312" w:eastAsia="仿宋_GB2312" w:hAnsi="仿宋" w:cs="仿宋" w:hint="eastAsia"/>
          <w:sz w:val="32"/>
          <w:szCs w:val="32"/>
          <w:lang w:eastAsia="zh-CN"/>
        </w:rPr>
        <w:t>个、国家级博士</w:t>
      </w:r>
      <w:r w:rsidRPr="0096638B">
        <w:rPr>
          <w:rFonts w:ascii="仿宋_GB2312" w:eastAsia="仿宋_GB2312" w:hAnsi="仿宋" w:cs="仿宋" w:hint="eastAsia"/>
          <w:sz w:val="32"/>
          <w:szCs w:val="32"/>
          <w:lang w:eastAsia="zh-CN"/>
        </w:rPr>
        <w:t>后科研工作站</w:t>
      </w:r>
      <w:r w:rsidRPr="0096638B">
        <w:rPr>
          <w:rFonts w:ascii="仿宋_GB2312" w:eastAsia="仿宋_GB2312" w:hAnsi="仿宋" w:cs="仿宋" w:hint="eastAsia"/>
          <w:sz w:val="32"/>
          <w:szCs w:val="32"/>
          <w:lang w:eastAsia="zh-CN"/>
        </w:rPr>
        <w:t>2</w:t>
      </w:r>
      <w:r w:rsidRPr="0096638B">
        <w:rPr>
          <w:rFonts w:ascii="仿宋_GB2312" w:eastAsia="仿宋_GB2312" w:hAnsi="仿宋" w:cs="仿宋" w:hint="eastAsia"/>
          <w:sz w:val="32"/>
          <w:szCs w:val="32"/>
          <w:lang w:eastAsia="zh-CN"/>
        </w:rPr>
        <w:t>个、福建省企业工程技术研究中心</w:t>
      </w:r>
      <w:r w:rsidRPr="0096638B">
        <w:rPr>
          <w:rFonts w:ascii="仿宋_GB2312" w:eastAsia="仿宋_GB2312" w:hAnsi="仿宋" w:cs="仿宋" w:hint="eastAsia"/>
          <w:sz w:val="32"/>
          <w:szCs w:val="32"/>
          <w:lang w:eastAsia="zh-CN"/>
        </w:rPr>
        <w:t>7</w:t>
      </w:r>
      <w:r w:rsidRPr="0096638B">
        <w:rPr>
          <w:rFonts w:ascii="仿宋_GB2312" w:eastAsia="仿宋_GB2312" w:hAnsi="仿宋" w:cs="仿宋" w:hint="eastAsia"/>
          <w:sz w:val="32"/>
          <w:szCs w:val="32"/>
          <w:lang w:eastAsia="zh-CN"/>
        </w:rPr>
        <w:t>个、省级院士专家工作站</w:t>
      </w:r>
      <w:r w:rsidRPr="0096638B">
        <w:rPr>
          <w:rFonts w:ascii="仿宋_GB2312" w:eastAsia="仿宋_GB2312" w:hAnsi="仿宋" w:cs="仿宋" w:hint="eastAsia"/>
          <w:sz w:val="32"/>
          <w:szCs w:val="32"/>
          <w:lang w:eastAsia="zh-CN"/>
        </w:rPr>
        <w:t>3</w:t>
      </w:r>
      <w:r w:rsidRPr="0096638B">
        <w:rPr>
          <w:rFonts w:ascii="仿宋_GB2312" w:eastAsia="仿宋_GB2312" w:hAnsi="仿宋" w:cs="仿宋" w:hint="eastAsia"/>
          <w:sz w:val="32"/>
          <w:szCs w:val="32"/>
          <w:lang w:eastAsia="zh-CN"/>
        </w:rPr>
        <w:t>个、国家级高新技术企业</w:t>
      </w:r>
      <w:r w:rsidRPr="0096638B">
        <w:rPr>
          <w:rFonts w:ascii="仿宋_GB2312" w:eastAsia="仿宋_GB2312" w:hAnsi="仿宋" w:cs="仿宋" w:hint="eastAsia"/>
          <w:sz w:val="32"/>
          <w:szCs w:val="32"/>
          <w:lang w:eastAsia="zh-CN"/>
        </w:rPr>
        <w:t>10</w:t>
      </w:r>
      <w:r w:rsidRPr="0096638B">
        <w:rPr>
          <w:rFonts w:ascii="仿宋_GB2312" w:eastAsia="仿宋_GB2312" w:hAnsi="仿宋" w:cs="仿宋" w:hint="eastAsia"/>
          <w:sz w:val="32"/>
          <w:szCs w:val="32"/>
          <w:lang w:eastAsia="zh-CN"/>
        </w:rPr>
        <w:t>个、省级重点实验室</w:t>
      </w:r>
      <w:r w:rsidRPr="0096638B">
        <w:rPr>
          <w:rFonts w:ascii="仿宋_GB2312" w:eastAsia="仿宋_GB2312" w:hAnsi="仿宋" w:cs="仿宋" w:hint="eastAsia"/>
          <w:sz w:val="32"/>
          <w:szCs w:val="32"/>
          <w:lang w:eastAsia="zh-CN"/>
        </w:rPr>
        <w:t>3</w:t>
      </w:r>
      <w:r w:rsidRPr="0096638B">
        <w:rPr>
          <w:rFonts w:ascii="仿宋_GB2312" w:eastAsia="仿宋_GB2312" w:hAnsi="仿宋" w:cs="仿宋" w:hint="eastAsia"/>
          <w:sz w:val="32"/>
          <w:szCs w:val="32"/>
          <w:lang w:eastAsia="zh-CN"/>
        </w:rPr>
        <w:t>个，入选国家</w:t>
      </w:r>
      <w:r w:rsidRPr="0096638B">
        <w:rPr>
          <w:rFonts w:ascii="仿宋_GB2312" w:eastAsia="仿宋_GB2312" w:hAnsi="仿宋" w:cs="仿宋" w:hint="eastAsia"/>
          <w:sz w:val="32"/>
          <w:szCs w:val="32"/>
          <w:lang w:eastAsia="zh-CN"/>
        </w:rPr>
        <w:t>千</w:t>
      </w:r>
      <w:r w:rsidRPr="0096638B">
        <w:rPr>
          <w:rFonts w:ascii="仿宋_GB2312" w:eastAsia="仿宋_GB2312" w:hAnsi="仿宋" w:cs="仿宋" w:hint="eastAsia"/>
          <w:sz w:val="32"/>
          <w:szCs w:val="32"/>
          <w:lang w:eastAsia="zh-CN"/>
        </w:rPr>
        <w:t>人计划专家</w:t>
      </w:r>
      <w:r w:rsidRPr="0096638B">
        <w:rPr>
          <w:rFonts w:ascii="仿宋_GB2312" w:eastAsia="仿宋_GB2312" w:hAnsi="仿宋" w:cs="仿宋" w:hint="eastAsia"/>
          <w:sz w:val="32"/>
          <w:szCs w:val="32"/>
          <w:lang w:eastAsia="zh-CN"/>
        </w:rPr>
        <w:t>2</w:t>
      </w:r>
      <w:r w:rsidRPr="0096638B">
        <w:rPr>
          <w:rFonts w:ascii="仿宋_GB2312" w:eastAsia="仿宋_GB2312" w:hAnsi="仿宋" w:cs="仿宋" w:hint="eastAsia"/>
          <w:sz w:val="32"/>
          <w:szCs w:val="32"/>
          <w:lang w:eastAsia="zh-CN"/>
        </w:rPr>
        <w:t>人，省</w:t>
      </w:r>
      <w:r w:rsidRPr="0096638B">
        <w:rPr>
          <w:rFonts w:ascii="仿宋_GB2312" w:eastAsia="仿宋_GB2312" w:hAnsi="仿宋" w:cs="仿宋" w:hint="eastAsia"/>
          <w:sz w:val="32"/>
          <w:szCs w:val="32"/>
          <w:lang w:eastAsia="zh-CN"/>
        </w:rPr>
        <w:t>引才</w:t>
      </w:r>
      <w:r w:rsidRPr="0096638B">
        <w:rPr>
          <w:rFonts w:ascii="仿宋_GB2312" w:eastAsia="仿宋_GB2312" w:hAnsi="仿宋" w:cs="仿宋" w:hint="eastAsia"/>
          <w:sz w:val="32"/>
          <w:szCs w:val="32"/>
          <w:lang w:eastAsia="zh-CN"/>
        </w:rPr>
        <w:t>“百人计划”专家</w:t>
      </w:r>
      <w:r w:rsidRPr="0096638B">
        <w:rPr>
          <w:rFonts w:ascii="仿宋_GB2312" w:eastAsia="仿宋_GB2312" w:hAnsi="仿宋" w:cs="仿宋" w:hint="eastAsia"/>
          <w:sz w:val="32"/>
          <w:szCs w:val="32"/>
          <w:lang w:eastAsia="zh-CN"/>
        </w:rPr>
        <w:t>13</w:t>
      </w:r>
      <w:r w:rsidRPr="0096638B">
        <w:rPr>
          <w:rFonts w:ascii="仿宋_GB2312" w:eastAsia="仿宋_GB2312" w:hAnsi="仿宋" w:cs="仿宋" w:hint="eastAsia"/>
          <w:sz w:val="32"/>
          <w:szCs w:val="32"/>
          <w:lang w:eastAsia="zh-CN"/>
        </w:rPr>
        <w:t>名。时代新能源的汽车专项和储能电池专项同时入选国家重点研发计划，亚南氢能源燃料电池、超静音发电机组产品研发取得突破，安波电机获得“省政府质量奖”。已有泰格、亚南、安波、夏威、大翔、甘诺宝力、盈盛号等驰名商标。</w:t>
      </w:r>
    </w:p>
    <w:p w:rsidR="00B15F30" w:rsidRPr="0096638B" w:rsidRDefault="00B15F30" w:rsidP="0096638B">
      <w:pPr>
        <w:spacing w:after="0" w:line="360" w:lineRule="auto"/>
        <w:jc w:val="both"/>
        <w:rPr>
          <w:rFonts w:ascii="仿宋_GB2312" w:eastAsia="仿宋_GB2312" w:hAnsi="仿宋" w:cs="仿宋" w:hint="eastAsia"/>
          <w:sz w:val="32"/>
          <w:szCs w:val="32"/>
          <w:lang w:eastAsia="zh-CN"/>
        </w:rPr>
      </w:pPr>
    </w:p>
    <w:p w:rsidR="00B15F30" w:rsidRPr="0096638B" w:rsidRDefault="00B15F30" w:rsidP="0096638B">
      <w:pPr>
        <w:spacing w:after="0" w:line="360" w:lineRule="auto"/>
        <w:jc w:val="both"/>
        <w:rPr>
          <w:rFonts w:ascii="仿宋_GB2312" w:eastAsia="仿宋_GB2312" w:hAnsi="仿宋" w:cs="仿宋" w:hint="eastAsia"/>
          <w:sz w:val="32"/>
          <w:szCs w:val="32"/>
          <w:lang w:eastAsia="zh-CN"/>
        </w:rPr>
      </w:pPr>
    </w:p>
    <w:sectPr w:rsidR="00B15F30" w:rsidRPr="009663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panose1 w:val="00000000000000000000"/>
    <w:charset w:val="00"/>
    <w:family w:val="roman"/>
    <w:notTrueType/>
    <w:pitch w:val="default"/>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characterSpacingControl w:val="doNotCompress"/>
  <w:compat>
    <w:useFELayout/>
    <w:compatSetting w:name="compatibilityMode" w:uri="http://schemas.microsoft.com/office/word" w:val="12"/>
  </w:compat>
  <w:rsids>
    <w:rsidRoot w:val="00A94AF2"/>
    <w:rsid w:val="0096638B"/>
    <w:rsid w:val="00A02F19"/>
    <w:rsid w:val="00A94AF2"/>
    <w:rsid w:val="00AE7150"/>
    <w:rsid w:val="00B15F30"/>
    <w:rsid w:val="478009D9"/>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heme="minorHAnsi"/>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211</Words>
  <Characters>1205</Characters>
  <Application>Microsoft Office Word</Application>
  <DocSecurity>0</DocSecurity>
  <Lines>10</Lines>
  <Paragraphs>2</Paragraphs>
  <ScaleCrop>false</ScaleCrop>
  <Company>officegen</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Administrator</cp:lastModifiedBy>
  <cp:revision>5</cp:revision>
  <dcterms:created xsi:type="dcterms:W3CDTF">2019-03-11T02:20:00Z</dcterms:created>
  <dcterms:modified xsi:type="dcterms:W3CDTF">2019-06-06T02:56:00Z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