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8"/>
          <w:tab w:val="center" w:pos="4213"/>
        </w:tabs>
        <w:jc w:val="center"/>
        <w:rPr>
          <w:rFonts w:hint="eastAsia" w:ascii="腾祥魅黑简" w:hAnsi="腾祥魅黑简" w:eastAsia="腾祥魅黑简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腾祥魅黑简" w:hAnsi="腾祥魅黑简" w:eastAsia="腾祥魅黑简"/>
          <w:color w:val="auto"/>
          <w:sz w:val="36"/>
          <w:szCs w:val="36"/>
          <w:lang w:val="en-US" w:eastAsia="zh-CN"/>
        </w:rPr>
        <w:t>车博会</w:t>
      </w:r>
      <w:r>
        <w:rPr>
          <w:rFonts w:hint="eastAsia" w:ascii="腾祥魅黑简" w:hAnsi="腾祥魅黑简" w:eastAsia="腾祥魅黑简"/>
          <w:color w:val="auto"/>
          <w:sz w:val="36"/>
          <w:szCs w:val="36"/>
        </w:rPr>
        <w:t>吉祥物征集</w:t>
      </w:r>
      <w:r>
        <w:rPr>
          <w:rFonts w:hint="eastAsia" w:ascii="腾祥魅黑简" w:hAnsi="腾祥魅黑简" w:eastAsia="腾祥魅黑简"/>
          <w:color w:val="auto"/>
          <w:sz w:val="36"/>
          <w:szCs w:val="36"/>
          <w:lang w:val="en-US" w:eastAsia="zh-CN"/>
        </w:rPr>
        <w:t>报名表</w:t>
      </w:r>
    </w:p>
    <w:p>
      <w:pPr>
        <w:tabs>
          <w:tab w:val="left" w:pos="218"/>
          <w:tab w:val="center" w:pos="4213"/>
        </w:tabs>
        <w:jc w:val="center"/>
        <w:rPr>
          <w:rFonts w:hint="eastAsia" w:ascii="腾祥魅黑简" w:hAnsi="腾祥魅黑简" w:eastAsia="腾祥魅黑简"/>
          <w:color w:val="auto"/>
          <w:sz w:val="36"/>
          <w:szCs w:val="36"/>
          <w:lang w:val="en-US" w:eastAsia="zh-CN"/>
        </w:rPr>
      </w:pPr>
    </w:p>
    <w:tbl>
      <w:tblPr>
        <w:tblStyle w:val="2"/>
        <w:tblW w:w="92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747"/>
        <w:gridCol w:w="2685"/>
        <w:gridCol w:w="1950"/>
        <w:gridCol w:w="28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姓    名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出生日期</w:t>
            </w:r>
          </w:p>
        </w:tc>
        <w:tc>
          <w:tcPr>
            <w:tcW w:w="281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工作单位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（或学校）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吉祥物名称</w:t>
            </w:r>
          </w:p>
        </w:tc>
        <w:tc>
          <w:tcPr>
            <w:tcW w:w="281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81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4" w:hRule="atLeast"/>
          <w:jc w:val="center"/>
        </w:trPr>
        <w:tc>
          <w:tcPr>
            <w:tcW w:w="92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作品设计的内容说明以及阐述其设计思路、理念和名称含义（500字内）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承诺事项</w:t>
            </w:r>
          </w:p>
        </w:tc>
        <w:tc>
          <w:tcPr>
            <w:tcW w:w="8199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1"/>
              </w:numPr>
              <w:ind w:leftChars="0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请投稿者认真填写报名表，以免因资料不全影响参加评选；</w:t>
            </w:r>
          </w:p>
          <w:p>
            <w:pPr>
              <w:numPr>
                <w:ilvl w:val="0"/>
                <w:numId w:val="1"/>
              </w:numPr>
              <w:ind w:leftChars="0"/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应征作品必须为原创作品，不得仿冒和抄袭他人作品，如因应征作品侵犯他人著作权的情况发生，由此引起的所有法律责任由应征者承担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leftChars="0"/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应征作品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一经选用，主办方与作品所有人签订相关协议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有权对前述作品进行任何形式的使用、开发、修改、授权、许可或保护等而无需征得应征者同意，应征者需放弃任何权利主张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腾祥魅黑简">
    <w:altName w:val="黑体"/>
    <w:panose1 w:val="01010104010101010101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7408DA"/>
    <w:multiLevelType w:val="singleLevel"/>
    <w:tmpl w:val="8D7408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807E5"/>
    <w:rsid w:val="58A807E5"/>
    <w:rsid w:val="6D45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2020-03-23T06:31:00Z</dcterms:created>
  <dc:creator>win</dc:creator>
  <cp:lastModifiedBy>win</cp:lastModifiedBy>
  <dcterms:modified xsi:type="dcterms:W3CDTF">2020-03-23T06:31:43Z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