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解放军总医院院</w:t>
      </w:r>
      <w:r>
        <w:rPr>
          <w:rFonts w:hint="eastAsia"/>
          <w:lang w:val="en-US" w:eastAsia="zh-CN"/>
        </w:rPr>
        <w:t>训</w:t>
      </w:r>
      <w:r>
        <w:rPr>
          <w:rFonts w:hint="eastAsia"/>
        </w:rPr>
        <w:t>征集表</w:t>
      </w:r>
    </w:p>
    <w:tbl>
      <w:tblPr>
        <w:tblStyle w:val="6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455"/>
        <w:gridCol w:w="917"/>
        <w:gridCol w:w="1813"/>
        <w:gridCol w:w="139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主创姓名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政治面貌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联系方式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工作单位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作品简介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</w:rPr>
              <w:t>(200字以上。主要介绍</w:t>
            </w:r>
            <w:r>
              <w:rPr>
                <w:rFonts w:hint="eastAsia"/>
                <w:vertAlign w:val="baseline"/>
                <w:lang w:val="en-US" w:eastAsia="zh-CN"/>
              </w:rPr>
              <w:t>院训</w:t>
            </w:r>
            <w:r>
              <w:rPr>
                <w:rFonts w:hint="eastAsia"/>
                <w:vertAlign w:val="baseline"/>
              </w:rPr>
              <w:t>寓意)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主创人员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简介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(主要介绍主创人员专业背景、获奖情况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以往成果等)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40C7"/>
    <w:rsid w:val="09F81FD4"/>
    <w:rsid w:val="34832ED0"/>
    <w:rsid w:val="44E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2020-03-31T13:02:00Z</dcterms:created>
  <dc:creator>Admin</dc:creator>
  <cp:lastModifiedBy>Admin</cp:lastModifiedBy>
  <dcterms:modified xsi:type="dcterms:W3CDTF">2020-03-31T13:51:58Z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