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sz w:val="32"/>
          <w:szCs w:val="44"/>
        </w:rPr>
      </w:pPr>
      <w:r>
        <w:rPr>
          <w:rFonts w:hint="eastAsia" w:asciiTheme="majorEastAsia" w:hAnsiTheme="majorEastAsia" w:eastAsiaTheme="majorEastAsia" w:cstheme="majorEastAsia"/>
          <w:b/>
          <w:bCs/>
          <w:sz w:val="32"/>
          <w:szCs w:val="44"/>
        </w:rPr>
        <w:t>万年县神农源风景名胜区LOGO及</w:t>
      </w:r>
    </w:p>
    <w:p>
      <w:pPr>
        <w:jc w:val="center"/>
        <w:rPr>
          <w:rFonts w:hint="eastAsia" w:ascii="仿宋_GB2312" w:hAnsi="仿宋_GB2312" w:eastAsia="仿宋_GB2312" w:cs="仿宋_GB2312"/>
          <w:sz w:val="28"/>
          <w:szCs w:val="32"/>
          <w:lang w:eastAsia="zh-CN"/>
        </w:rPr>
      </w:pPr>
      <w:r>
        <w:rPr>
          <w:rFonts w:hint="eastAsia" w:asciiTheme="majorEastAsia" w:hAnsiTheme="majorEastAsia" w:eastAsiaTheme="majorEastAsia" w:cstheme="majorEastAsia"/>
          <w:b/>
          <w:bCs/>
          <w:sz w:val="32"/>
          <w:szCs w:val="44"/>
        </w:rPr>
        <w:t>吉祥物征集</w:t>
      </w:r>
      <w:r>
        <w:rPr>
          <w:rFonts w:hint="eastAsia" w:asciiTheme="majorEastAsia" w:hAnsiTheme="majorEastAsia" w:eastAsiaTheme="majorEastAsia" w:cstheme="majorEastAsia"/>
          <w:b/>
          <w:bCs/>
          <w:sz w:val="32"/>
          <w:szCs w:val="44"/>
          <w:lang w:val="en-US" w:eastAsia="zh-CN"/>
        </w:rPr>
        <w:t>(附件）</w:t>
      </w:r>
      <w:bookmarkStart w:id="0" w:name="_GoBack"/>
      <w:bookmarkEnd w:id="0"/>
    </w:p>
    <w:p>
      <w:pPr>
        <w:spacing w:line="500" w:lineRule="exact"/>
        <w:rPr>
          <w:rFonts w:hint="eastAsia" w:ascii="仿宋_GB2312" w:hAnsi="仿宋_GB2312" w:eastAsia="仿宋_GB2312" w:cs="仿宋_GB2312"/>
          <w:sz w:val="28"/>
          <w:szCs w:val="32"/>
          <w:lang w:eastAsia="zh-CN"/>
        </w:rPr>
      </w:pPr>
    </w:p>
    <w:p>
      <w:pPr>
        <w:spacing w:line="600" w:lineRule="exact"/>
        <w:rPr>
          <w:rFonts w:ascii="黑体" w:hAnsi="黑体" w:eastAsia="黑体" w:cs="黑体"/>
          <w:color w:val="040404"/>
          <w:szCs w:val="32"/>
        </w:rPr>
      </w:pPr>
      <w:r>
        <w:rPr>
          <w:rFonts w:hint="eastAsia" w:ascii="黑体" w:hAnsi="黑体" w:eastAsia="黑体" w:cs="黑体"/>
          <w:color w:val="040404"/>
          <w:szCs w:val="32"/>
        </w:rPr>
        <w:t>附件1</w:t>
      </w:r>
    </w:p>
    <w:p>
      <w:pPr>
        <w:spacing w:line="600" w:lineRule="exact"/>
        <w:jc w:val="center"/>
        <w:rPr>
          <w:rFonts w:hint="eastAsia" w:ascii="微软雅黑" w:hAnsi="微软雅黑" w:cs="宋体"/>
          <w:b/>
          <w:bCs/>
          <w:kern w:val="36"/>
          <w:sz w:val="36"/>
          <w:szCs w:val="36"/>
        </w:rPr>
      </w:pPr>
      <w:r>
        <w:rPr>
          <w:rFonts w:hint="eastAsia" w:ascii="微软雅黑" w:hAnsi="微软雅黑" w:cs="宋体"/>
          <w:b/>
          <w:bCs/>
          <w:kern w:val="36"/>
          <w:sz w:val="36"/>
          <w:szCs w:val="36"/>
        </w:rPr>
        <w:t>万年县神农源风景名胜区LOGO及</w:t>
      </w:r>
    </w:p>
    <w:p>
      <w:pPr>
        <w:spacing w:line="600" w:lineRule="exact"/>
        <w:jc w:val="center"/>
        <w:rPr>
          <w:rFonts w:hint="eastAsia" w:ascii="微软雅黑" w:hAnsi="微软雅黑" w:cs="宋体"/>
          <w:b/>
          <w:bCs/>
          <w:kern w:val="36"/>
          <w:sz w:val="36"/>
          <w:szCs w:val="36"/>
        </w:rPr>
      </w:pPr>
      <w:r>
        <w:rPr>
          <w:rFonts w:hint="eastAsia" w:ascii="微软雅黑" w:hAnsi="微软雅黑" w:cs="宋体"/>
          <w:b/>
          <w:bCs/>
          <w:kern w:val="36"/>
          <w:sz w:val="36"/>
          <w:szCs w:val="36"/>
        </w:rPr>
        <w:t>吉祥物征集</w:t>
      </w:r>
      <w:r>
        <w:rPr>
          <w:rFonts w:hint="eastAsia" w:ascii="微软雅黑" w:hAnsi="微软雅黑" w:cs="宋体"/>
          <w:b/>
          <w:bCs/>
          <w:kern w:val="36"/>
          <w:sz w:val="36"/>
          <w:szCs w:val="36"/>
          <w:lang w:eastAsia="zh-CN"/>
        </w:rPr>
        <w:t>活动</w:t>
      </w:r>
      <w:r>
        <w:rPr>
          <w:rFonts w:hint="eastAsia" w:ascii="微软雅黑" w:hAnsi="微软雅黑" w:cs="宋体"/>
          <w:b/>
          <w:bCs/>
          <w:kern w:val="36"/>
          <w:sz w:val="36"/>
          <w:szCs w:val="36"/>
        </w:rPr>
        <w:t>评审标准</w:t>
      </w:r>
    </w:p>
    <w:p>
      <w:pPr>
        <w:spacing w:line="600" w:lineRule="exact"/>
        <w:ind w:firstLine="602" w:firstLineChars="200"/>
        <w:rPr>
          <w:rFonts w:ascii="仿宋_GB2312" w:hAnsi="仿宋_GB2312" w:cs="仿宋_GB2312"/>
          <w:b/>
          <w:sz w:val="30"/>
          <w:szCs w:val="30"/>
        </w:rPr>
      </w:pPr>
      <w:r>
        <w:rPr>
          <w:rFonts w:hint="eastAsia" w:ascii="仿宋_GB2312" w:hAnsi="仿宋_GB2312" w:cs="仿宋_GB2312"/>
          <w:b/>
          <w:sz w:val="30"/>
          <w:szCs w:val="30"/>
        </w:rPr>
        <w:t>1.文化立意</w:t>
      </w:r>
    </w:p>
    <w:p>
      <w:pPr>
        <w:spacing w:line="600" w:lineRule="exact"/>
        <w:ind w:firstLine="600" w:firstLineChars="200"/>
        <w:rPr>
          <w:rFonts w:ascii="仿宋_GB2312" w:hAnsi="仿宋_GB2312" w:cs="仿宋_GB2312"/>
          <w:sz w:val="30"/>
          <w:szCs w:val="30"/>
        </w:rPr>
      </w:pPr>
      <w:r>
        <w:rPr>
          <w:rFonts w:hint="eastAsia" w:ascii="仿宋_GB2312" w:hAnsi="仿宋_GB2312" w:cs="仿宋_GB2312"/>
          <w:sz w:val="30"/>
          <w:szCs w:val="30"/>
        </w:rPr>
        <w:t>具有鲜明文化气息，内容指向明确，能将文化特色融合时代特征予以表现，对文化特征能生动体现。</w:t>
      </w:r>
    </w:p>
    <w:p>
      <w:pPr>
        <w:spacing w:line="600" w:lineRule="exact"/>
        <w:ind w:firstLine="602" w:firstLineChars="200"/>
        <w:rPr>
          <w:rFonts w:ascii="仿宋_GB2312" w:hAnsi="仿宋_GB2312" w:cs="仿宋_GB2312"/>
          <w:b/>
          <w:sz w:val="30"/>
          <w:szCs w:val="30"/>
        </w:rPr>
      </w:pPr>
      <w:r>
        <w:rPr>
          <w:rFonts w:hint="eastAsia" w:ascii="仿宋_GB2312" w:hAnsi="仿宋_GB2312" w:cs="仿宋_GB2312"/>
          <w:b/>
          <w:sz w:val="30"/>
          <w:szCs w:val="30"/>
        </w:rPr>
        <w:t>2.创意水平</w:t>
      </w:r>
    </w:p>
    <w:p>
      <w:pPr>
        <w:spacing w:line="600" w:lineRule="exact"/>
        <w:ind w:firstLine="600" w:firstLineChars="200"/>
        <w:rPr>
          <w:rFonts w:hint="eastAsia" w:ascii="仿宋_GB2312" w:hAnsi="仿宋_GB2312" w:cs="仿宋_GB2312" w:eastAsiaTheme="minorEastAsia"/>
          <w:sz w:val="30"/>
          <w:szCs w:val="30"/>
          <w:lang w:eastAsia="zh-CN"/>
        </w:rPr>
      </w:pPr>
      <w:r>
        <w:rPr>
          <w:rFonts w:hint="eastAsia" w:ascii="仿宋_GB2312" w:hAnsi="仿宋_GB2312" w:cs="仿宋_GB2312"/>
          <w:sz w:val="30"/>
          <w:szCs w:val="30"/>
        </w:rPr>
        <w:t>设计独特新颖，体现创意创新，拥有或可申报产品的知识产权</w:t>
      </w:r>
      <w:r>
        <w:rPr>
          <w:rFonts w:hint="eastAsia" w:ascii="仿宋_GB2312" w:hAnsi="仿宋_GB2312" w:cs="仿宋_GB2312"/>
          <w:sz w:val="30"/>
          <w:szCs w:val="30"/>
          <w:lang w:eastAsia="zh-CN"/>
        </w:rPr>
        <w:t>。</w:t>
      </w:r>
    </w:p>
    <w:p>
      <w:pPr>
        <w:spacing w:line="600" w:lineRule="exact"/>
        <w:ind w:firstLine="602" w:firstLineChars="200"/>
        <w:rPr>
          <w:rFonts w:ascii="仿宋_GB2312" w:hAnsi="仿宋_GB2312" w:cs="仿宋_GB2312"/>
          <w:b/>
          <w:sz w:val="30"/>
          <w:szCs w:val="30"/>
        </w:rPr>
      </w:pPr>
      <w:r>
        <w:rPr>
          <w:rFonts w:hint="eastAsia" w:ascii="仿宋_GB2312" w:hAnsi="仿宋_GB2312" w:cs="仿宋_GB2312"/>
          <w:b/>
          <w:sz w:val="30"/>
          <w:szCs w:val="30"/>
        </w:rPr>
        <w:t>3.艺术表现</w:t>
      </w:r>
    </w:p>
    <w:p>
      <w:pPr>
        <w:spacing w:line="600" w:lineRule="exact"/>
        <w:ind w:firstLine="600" w:firstLineChars="200"/>
        <w:rPr>
          <w:rFonts w:ascii="仿宋_GB2312" w:hAnsi="仿宋_GB2312" w:cs="仿宋_GB2312"/>
          <w:sz w:val="30"/>
          <w:szCs w:val="30"/>
        </w:rPr>
      </w:pPr>
      <w:r>
        <w:rPr>
          <w:rFonts w:hint="eastAsia" w:ascii="仿宋_GB2312" w:hAnsi="仿宋_GB2312" w:cs="仿宋_GB2312"/>
          <w:sz w:val="30"/>
          <w:szCs w:val="30"/>
        </w:rPr>
        <w:t>造型、色彩等元素舒适、美观、协调，具备较高艺术性、观赏性、趣味性，能够较好地满足市场的审美需求。</w:t>
      </w:r>
    </w:p>
    <w:p>
      <w:pPr>
        <w:spacing w:line="600" w:lineRule="exact"/>
        <w:ind w:firstLine="602" w:firstLineChars="200"/>
        <w:rPr>
          <w:rFonts w:hint="default" w:ascii="仿宋_GB2312" w:hAnsi="仿宋_GB2312" w:cs="仿宋_GB2312"/>
          <w:b/>
          <w:sz w:val="30"/>
          <w:szCs w:val="30"/>
          <w:lang w:val="en-US"/>
        </w:rPr>
      </w:pPr>
      <w:r>
        <w:rPr>
          <w:rFonts w:hint="eastAsia" w:ascii="仿宋_GB2312" w:hAnsi="仿宋_GB2312" w:cs="仿宋_GB2312"/>
          <w:b/>
          <w:sz w:val="30"/>
          <w:szCs w:val="30"/>
        </w:rPr>
        <w:t>4.</w:t>
      </w:r>
      <w:r>
        <w:rPr>
          <w:rFonts w:hint="eastAsia" w:ascii="仿宋_GB2312" w:hAnsi="仿宋_GB2312" w:cs="仿宋_GB2312"/>
          <w:b/>
          <w:sz w:val="30"/>
          <w:szCs w:val="30"/>
          <w:lang w:val="en-US" w:eastAsia="zh-CN"/>
        </w:rPr>
        <w:t>logo邀请</w:t>
      </w:r>
    </w:p>
    <w:p>
      <w:pPr>
        <w:spacing w:line="600" w:lineRule="exact"/>
        <w:ind w:firstLine="600" w:firstLineChars="200"/>
        <w:rPr>
          <w:rFonts w:hint="eastAsia" w:ascii="仿宋_GB2312" w:hAnsi="仿宋_GB2312" w:cs="仿宋_GB2312"/>
          <w:sz w:val="30"/>
          <w:szCs w:val="30"/>
        </w:rPr>
      </w:pPr>
      <w:r>
        <w:rPr>
          <w:rFonts w:hint="eastAsia" w:ascii="仿宋_GB2312" w:hAnsi="仿宋_GB2312" w:cs="仿宋_GB2312"/>
          <w:sz w:val="30"/>
          <w:szCs w:val="30"/>
          <w:lang w:eastAsia="zh-CN"/>
        </w:rPr>
        <w:t>作品能较好的</w:t>
      </w:r>
      <w:r>
        <w:rPr>
          <w:rFonts w:hint="eastAsia" w:ascii="仿宋_GB2312" w:hAnsi="仿宋_GB2312" w:cs="仿宋_GB2312"/>
          <w:sz w:val="30"/>
          <w:szCs w:val="30"/>
        </w:rPr>
        <w:t>适用于在各种载体和环境中制作运用，比如形象墙、T恤衫、礼品袋等。</w:t>
      </w:r>
    </w:p>
    <w:p>
      <w:pPr>
        <w:spacing w:line="600" w:lineRule="exact"/>
        <w:ind w:firstLine="602" w:firstLineChars="200"/>
        <w:rPr>
          <w:rFonts w:hint="eastAsia" w:ascii="仿宋_GB2312" w:hAnsi="仿宋_GB2312" w:cs="仿宋_GB2312" w:eastAsiaTheme="minorEastAsia"/>
          <w:b/>
          <w:sz w:val="30"/>
          <w:szCs w:val="30"/>
          <w:lang w:eastAsia="zh-CN"/>
        </w:rPr>
      </w:pPr>
      <w:r>
        <w:rPr>
          <w:rFonts w:hint="eastAsia" w:ascii="仿宋_GB2312" w:hAnsi="仿宋_GB2312" w:cs="仿宋_GB2312"/>
          <w:b/>
          <w:sz w:val="30"/>
          <w:szCs w:val="30"/>
        </w:rPr>
        <w:t>5.</w:t>
      </w:r>
      <w:r>
        <w:rPr>
          <w:rFonts w:hint="eastAsia" w:ascii="仿宋_GB2312" w:hAnsi="仿宋_GB2312" w:cs="仿宋_GB2312"/>
          <w:b/>
          <w:sz w:val="30"/>
          <w:szCs w:val="30"/>
          <w:lang w:eastAsia="zh-CN"/>
        </w:rPr>
        <w:t>吉祥物要求</w:t>
      </w:r>
    </w:p>
    <w:p>
      <w:pPr>
        <w:spacing w:line="600" w:lineRule="exact"/>
        <w:ind w:firstLine="600" w:firstLineChars="200"/>
        <w:rPr>
          <w:rFonts w:hint="eastAsia" w:ascii="仿宋_GB2312" w:hAnsi="仿宋_GB2312" w:cs="仿宋_GB2312"/>
          <w:sz w:val="30"/>
          <w:szCs w:val="30"/>
        </w:rPr>
      </w:pPr>
      <w:r>
        <w:rPr>
          <w:rFonts w:hint="eastAsia" w:ascii="仿宋_GB2312" w:hAnsi="仿宋_GB2312" w:cs="仿宋_GB2312"/>
          <w:sz w:val="30"/>
          <w:szCs w:val="30"/>
        </w:rPr>
        <w:t>吉祥物能体现丰富的内涵：吉祥物和名称应简洁明了，具有鲜明的时代感，能够直观体现神农源景区的特色，有较高的寓意和深度。</w:t>
      </w:r>
    </w:p>
    <w:p>
      <w:pPr>
        <w:spacing w:line="600" w:lineRule="exact"/>
        <w:ind w:firstLine="600" w:firstLineChars="200"/>
        <w:rPr>
          <w:rFonts w:ascii="仿宋_GB2312" w:hAnsi="仿宋_GB2312" w:cs="仿宋_GB2312"/>
          <w:sz w:val="30"/>
          <w:szCs w:val="30"/>
        </w:rPr>
      </w:pPr>
    </w:p>
    <w:p>
      <w:pPr>
        <w:spacing w:line="600" w:lineRule="exact"/>
        <w:ind w:firstLine="600" w:firstLineChars="200"/>
        <w:rPr>
          <w:rFonts w:ascii="仿宋_GB2312" w:hAnsi="仿宋_GB2312" w:cs="仿宋_GB2312"/>
          <w:sz w:val="30"/>
          <w:szCs w:val="30"/>
        </w:rPr>
      </w:pPr>
    </w:p>
    <w:p>
      <w:pPr>
        <w:spacing w:line="600" w:lineRule="exact"/>
        <w:ind w:firstLine="600" w:firstLineChars="200"/>
        <w:rPr>
          <w:rFonts w:ascii="仿宋_GB2312" w:hAnsi="仿宋_GB2312" w:cs="仿宋_GB2312"/>
          <w:sz w:val="30"/>
          <w:szCs w:val="30"/>
        </w:rPr>
      </w:pPr>
    </w:p>
    <w:p>
      <w:pPr>
        <w:spacing w:line="600" w:lineRule="exact"/>
        <w:ind w:firstLine="600" w:firstLineChars="200"/>
        <w:rPr>
          <w:rFonts w:ascii="仿宋_GB2312" w:hAnsi="仿宋_GB2312" w:cs="仿宋_GB2312"/>
          <w:sz w:val="30"/>
          <w:szCs w:val="30"/>
        </w:rPr>
      </w:pPr>
    </w:p>
    <w:p>
      <w:pPr>
        <w:spacing w:line="600" w:lineRule="exact"/>
        <w:ind w:firstLine="600" w:firstLineChars="200"/>
        <w:rPr>
          <w:rFonts w:ascii="仿宋_GB2312" w:hAnsi="仿宋_GB2312" w:cs="仿宋_GB2312"/>
          <w:sz w:val="30"/>
          <w:szCs w:val="30"/>
        </w:rPr>
      </w:pPr>
    </w:p>
    <w:p>
      <w:pPr>
        <w:spacing w:line="600" w:lineRule="exact"/>
        <w:rPr>
          <w:rFonts w:ascii="黑体" w:hAnsi="黑体" w:eastAsia="黑体" w:cs="黑体"/>
          <w:color w:val="040404"/>
          <w:szCs w:val="32"/>
        </w:rPr>
      </w:pPr>
      <w:r>
        <w:rPr>
          <w:rFonts w:hint="eastAsia" w:ascii="黑体" w:hAnsi="黑体" w:eastAsia="黑体" w:cs="黑体"/>
          <w:color w:val="040404"/>
          <w:szCs w:val="32"/>
        </w:rPr>
        <w:t>附件2</w:t>
      </w:r>
    </w:p>
    <w:p>
      <w:pPr>
        <w:spacing w:line="600" w:lineRule="exact"/>
        <w:jc w:val="center"/>
        <w:rPr>
          <w:rFonts w:hint="eastAsia" w:ascii="微软雅黑" w:hAnsi="微软雅黑" w:cs="宋体"/>
          <w:b/>
          <w:bCs/>
          <w:kern w:val="36"/>
          <w:sz w:val="36"/>
          <w:szCs w:val="36"/>
        </w:rPr>
      </w:pPr>
      <w:r>
        <w:rPr>
          <w:rFonts w:hint="eastAsia" w:ascii="微软雅黑" w:hAnsi="微软雅黑" w:cs="宋体"/>
          <w:b/>
          <w:bCs/>
          <w:kern w:val="36"/>
          <w:sz w:val="36"/>
          <w:szCs w:val="36"/>
        </w:rPr>
        <w:t>万年县神农源风景名胜区LOGO及</w:t>
      </w:r>
    </w:p>
    <w:p>
      <w:pPr>
        <w:spacing w:line="600" w:lineRule="exact"/>
        <w:jc w:val="center"/>
        <w:rPr>
          <w:rFonts w:hint="eastAsia" w:ascii="微软雅黑" w:hAnsi="微软雅黑" w:cs="宋体"/>
          <w:b/>
          <w:bCs/>
          <w:kern w:val="36"/>
          <w:sz w:val="36"/>
          <w:szCs w:val="36"/>
        </w:rPr>
      </w:pPr>
      <w:r>
        <w:rPr>
          <w:rFonts w:hint="eastAsia" w:ascii="微软雅黑" w:hAnsi="微软雅黑" w:cs="宋体"/>
          <w:b/>
          <w:bCs/>
          <w:kern w:val="36"/>
          <w:sz w:val="36"/>
          <w:szCs w:val="36"/>
        </w:rPr>
        <w:t>吉祥物征集</w:t>
      </w:r>
      <w:r>
        <w:rPr>
          <w:rFonts w:hint="eastAsia" w:ascii="微软雅黑" w:hAnsi="微软雅黑" w:cs="宋体"/>
          <w:b/>
          <w:bCs/>
          <w:kern w:val="36"/>
          <w:sz w:val="36"/>
          <w:szCs w:val="36"/>
          <w:lang w:eastAsia="zh-CN"/>
        </w:rPr>
        <w:t>活动</w:t>
      </w:r>
      <w:r>
        <w:rPr>
          <w:rFonts w:hint="eastAsia" w:ascii="微软雅黑" w:hAnsi="微软雅黑" w:cs="宋体"/>
          <w:b/>
          <w:bCs/>
          <w:kern w:val="36"/>
          <w:sz w:val="36"/>
          <w:szCs w:val="36"/>
        </w:rPr>
        <w:t>报名表（个人）</w:t>
      </w:r>
    </w:p>
    <w:p>
      <w:pPr>
        <w:spacing w:line="400" w:lineRule="exact"/>
        <w:jc w:val="center"/>
        <w:rPr>
          <w:rFonts w:ascii="方正小标宋_GBK" w:hAnsi="方正小标宋_GBK" w:eastAsia="方正小标宋_GBK" w:cs="方正小标宋_GBK"/>
          <w:sz w:val="44"/>
          <w:szCs w:val="44"/>
        </w:rPr>
      </w:pPr>
    </w:p>
    <w:tbl>
      <w:tblPr>
        <w:tblStyle w:val="4"/>
        <w:tblW w:w="10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670"/>
        <w:gridCol w:w="1215"/>
        <w:gridCol w:w="1528"/>
        <w:gridCol w:w="87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2144" w:type="dxa"/>
            <w:vAlign w:val="center"/>
          </w:tcPr>
          <w:p>
            <w:pPr>
              <w:jc w:val="center"/>
              <w:rPr>
                <w:rFonts w:ascii="仿宋_GB2312" w:hAnsi="仿宋_GB2312" w:cs="仿宋_GB2312"/>
                <w:b/>
                <w:bCs/>
              </w:rPr>
            </w:pPr>
            <w:r>
              <w:rPr>
                <w:rFonts w:hint="eastAsia" w:ascii="仿宋_GB2312" w:hAnsi="仿宋_GB2312" w:cs="仿宋_GB2312"/>
                <w:b/>
                <w:bCs/>
              </w:rPr>
              <w:t>报名人</w:t>
            </w:r>
          </w:p>
        </w:tc>
        <w:tc>
          <w:tcPr>
            <w:tcW w:w="2670" w:type="dxa"/>
            <w:vAlign w:val="center"/>
          </w:tcPr>
          <w:p>
            <w:pPr>
              <w:jc w:val="center"/>
              <w:rPr>
                <w:rFonts w:ascii="仿宋_GB2312" w:hAnsi="仿宋_GB2312" w:cs="仿宋_GB2312"/>
              </w:rPr>
            </w:pPr>
          </w:p>
        </w:tc>
        <w:tc>
          <w:tcPr>
            <w:tcW w:w="1215" w:type="dxa"/>
            <w:vAlign w:val="center"/>
          </w:tcPr>
          <w:p>
            <w:pPr>
              <w:jc w:val="center"/>
              <w:rPr>
                <w:rFonts w:ascii="仿宋_GB2312" w:hAnsi="仿宋_GB2312" w:cs="仿宋_GB2312"/>
              </w:rPr>
            </w:pPr>
            <w:r>
              <w:rPr>
                <w:rFonts w:hint="eastAsia" w:ascii="仿宋_GB2312" w:hAnsi="仿宋_GB2312" w:cs="仿宋_GB2312"/>
                <w:b/>
                <w:bCs/>
              </w:rPr>
              <w:t>性别</w:t>
            </w:r>
          </w:p>
        </w:tc>
        <w:tc>
          <w:tcPr>
            <w:tcW w:w="1528" w:type="dxa"/>
            <w:vAlign w:val="center"/>
          </w:tcPr>
          <w:p>
            <w:pPr>
              <w:jc w:val="center"/>
              <w:rPr>
                <w:rFonts w:ascii="仿宋_GB2312" w:hAnsi="仿宋_GB2312" w:cs="仿宋_GB2312"/>
                <w:b/>
                <w:bCs/>
              </w:rPr>
            </w:pPr>
          </w:p>
        </w:tc>
        <w:tc>
          <w:tcPr>
            <w:tcW w:w="876" w:type="dxa"/>
            <w:vAlign w:val="center"/>
          </w:tcPr>
          <w:p>
            <w:pPr>
              <w:jc w:val="center"/>
              <w:rPr>
                <w:rFonts w:ascii="仿宋_GB2312" w:hAnsi="仿宋_GB2312" w:cs="仿宋_GB2312"/>
                <w:b/>
                <w:bCs/>
              </w:rPr>
            </w:pPr>
            <w:r>
              <w:rPr>
                <w:rFonts w:hint="eastAsia" w:ascii="仿宋_GB2312" w:hAnsi="仿宋_GB2312" w:cs="仿宋_GB2312"/>
                <w:b/>
                <w:bCs/>
              </w:rPr>
              <w:t>民族</w:t>
            </w:r>
          </w:p>
        </w:tc>
        <w:tc>
          <w:tcPr>
            <w:tcW w:w="1618" w:type="dxa"/>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4" w:type="dxa"/>
            <w:vAlign w:val="center"/>
          </w:tcPr>
          <w:p>
            <w:pPr>
              <w:jc w:val="center"/>
              <w:rPr>
                <w:rFonts w:ascii="仿宋_GB2312" w:hAnsi="仿宋_GB2312" w:cs="仿宋_GB2312"/>
                <w:b/>
                <w:bCs/>
              </w:rPr>
            </w:pPr>
            <w:r>
              <w:rPr>
                <w:rFonts w:hint="eastAsia" w:ascii="仿宋_GB2312" w:hAnsi="仿宋_GB2312" w:cs="仿宋_GB2312"/>
                <w:b/>
                <w:bCs/>
              </w:rPr>
              <w:t>身份证号</w:t>
            </w:r>
          </w:p>
        </w:tc>
        <w:tc>
          <w:tcPr>
            <w:tcW w:w="2670" w:type="dxa"/>
            <w:vAlign w:val="center"/>
          </w:tcPr>
          <w:p>
            <w:pPr>
              <w:jc w:val="center"/>
              <w:rPr>
                <w:rFonts w:ascii="仿宋_GB2312" w:hAnsi="仿宋_GB2312" w:cs="仿宋_GB2312"/>
              </w:rPr>
            </w:pPr>
          </w:p>
        </w:tc>
        <w:tc>
          <w:tcPr>
            <w:tcW w:w="1215" w:type="dxa"/>
            <w:vAlign w:val="center"/>
          </w:tcPr>
          <w:p>
            <w:pPr>
              <w:jc w:val="center"/>
              <w:rPr>
                <w:rFonts w:ascii="仿宋_GB2312" w:hAnsi="仿宋_GB2312" w:cs="仿宋_GB2312"/>
                <w:b/>
                <w:bCs/>
              </w:rPr>
            </w:pPr>
            <w:r>
              <w:rPr>
                <w:rFonts w:hint="eastAsia" w:ascii="仿宋_GB2312" w:hAnsi="仿宋_GB2312" w:cs="仿宋_GB2312"/>
                <w:b/>
                <w:bCs/>
              </w:rPr>
              <w:t>电话</w:t>
            </w:r>
          </w:p>
        </w:tc>
        <w:tc>
          <w:tcPr>
            <w:tcW w:w="1528" w:type="dxa"/>
            <w:vAlign w:val="center"/>
          </w:tcPr>
          <w:p>
            <w:pPr>
              <w:jc w:val="center"/>
              <w:rPr>
                <w:rFonts w:ascii="仿宋_GB2312" w:hAnsi="仿宋_GB2312" w:cs="仿宋_GB2312"/>
              </w:rPr>
            </w:pPr>
          </w:p>
        </w:tc>
        <w:tc>
          <w:tcPr>
            <w:tcW w:w="876" w:type="dxa"/>
            <w:vAlign w:val="center"/>
          </w:tcPr>
          <w:p>
            <w:pPr>
              <w:jc w:val="center"/>
              <w:rPr>
                <w:rFonts w:ascii="仿宋_GB2312" w:hAnsi="仿宋_GB2312" w:cs="仿宋_GB2312"/>
                <w:b/>
                <w:bCs/>
              </w:rPr>
            </w:pPr>
            <w:r>
              <w:rPr>
                <w:rFonts w:hint="eastAsia" w:ascii="仿宋_GB2312" w:hAnsi="仿宋_GB2312" w:cs="仿宋_GB2312"/>
                <w:b/>
                <w:bCs/>
              </w:rPr>
              <w:t>邮箱</w:t>
            </w:r>
          </w:p>
        </w:tc>
        <w:tc>
          <w:tcPr>
            <w:tcW w:w="1618" w:type="dxa"/>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4" w:type="dxa"/>
            <w:vAlign w:val="center"/>
          </w:tcPr>
          <w:p>
            <w:pPr>
              <w:jc w:val="center"/>
              <w:rPr>
                <w:rFonts w:ascii="仿宋_GB2312" w:hAnsi="仿宋_GB2312" w:cs="仿宋_GB2312"/>
                <w:b/>
                <w:bCs/>
              </w:rPr>
            </w:pPr>
            <w:r>
              <w:rPr>
                <w:rFonts w:hint="eastAsia" w:ascii="仿宋_GB2312" w:hAnsi="仿宋_GB2312" w:cs="仿宋_GB2312"/>
                <w:b/>
                <w:bCs/>
              </w:rPr>
              <w:t>通讯地址</w:t>
            </w:r>
          </w:p>
        </w:tc>
        <w:tc>
          <w:tcPr>
            <w:tcW w:w="7907" w:type="dxa"/>
            <w:gridSpan w:val="5"/>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44" w:type="dxa"/>
            <w:vAlign w:val="center"/>
          </w:tcPr>
          <w:p>
            <w:pPr>
              <w:jc w:val="center"/>
              <w:rPr>
                <w:rFonts w:ascii="仿宋_GB2312" w:hAnsi="仿宋_GB2312" w:cs="仿宋_GB2312"/>
                <w:b/>
                <w:bCs/>
              </w:rPr>
            </w:pPr>
            <w:r>
              <w:rPr>
                <w:rFonts w:hint="eastAsia" w:ascii="仿宋_GB2312" w:hAnsi="仿宋_GB2312" w:cs="仿宋_GB2312"/>
                <w:b/>
                <w:bCs/>
              </w:rPr>
              <w:t>参赛类别</w:t>
            </w:r>
          </w:p>
        </w:tc>
        <w:tc>
          <w:tcPr>
            <w:tcW w:w="7907" w:type="dxa"/>
            <w:gridSpan w:val="5"/>
            <w:vAlign w:val="center"/>
          </w:tcPr>
          <w:p>
            <w:pPr>
              <w:widowControl w:val="0"/>
              <w:numPr>
                <w:ilvl w:val="0"/>
                <w:numId w:val="1"/>
              </w:numPr>
              <w:adjustRightInd/>
              <w:snapToGrid/>
              <w:spacing w:after="0"/>
              <w:jc w:val="both"/>
              <w:rPr>
                <w:rFonts w:ascii="仿宋_GB2312" w:hAnsi="仿宋_GB2312" w:cs="仿宋_GB2312"/>
              </w:rPr>
            </w:pPr>
            <w:r>
              <w:rPr>
                <w:rFonts w:hint="eastAsia" w:ascii="仿宋_GB2312" w:hAnsi="仿宋_GB2312" w:cs="仿宋_GB2312"/>
              </w:rPr>
              <w:t>&lt;</w:t>
            </w:r>
            <w:r>
              <w:rPr>
                <w:rFonts w:hint="eastAsia" w:ascii="仿宋_GB2312" w:hAnsi="仿宋_GB2312" w:cs="仿宋_GB2312"/>
                <w:lang w:val="en-US" w:eastAsia="zh-CN"/>
              </w:rPr>
              <w:t>logo作品</w:t>
            </w:r>
            <w:r>
              <w:rPr>
                <w:rFonts w:hint="eastAsia" w:ascii="仿宋_GB2312" w:hAnsi="仿宋_GB2312" w:cs="仿宋_GB2312"/>
              </w:rPr>
              <w:t>&gt;</w:t>
            </w:r>
            <w:r>
              <w:rPr>
                <w:rFonts w:hint="eastAsia" w:ascii="仿宋_GB2312" w:hAnsi="仿宋_GB2312" w:cs="仿宋_GB2312"/>
              </w:rPr>
              <w:tab/>
            </w: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2、&lt;</w:t>
            </w:r>
            <w:r>
              <w:rPr>
                <w:rFonts w:hint="eastAsia" w:ascii="仿宋_GB2312" w:hAnsi="仿宋_GB2312" w:cs="仿宋_GB2312"/>
                <w:lang w:eastAsia="zh-CN"/>
              </w:rPr>
              <w:t>吉祥物作品</w:t>
            </w:r>
            <w:r>
              <w:rPr>
                <w:rFonts w:hint="eastAsia" w:ascii="仿宋_GB2312" w:hAnsi="仿宋_GB2312" w:cs="仿宋_GB2312"/>
              </w:rPr>
              <w:t xml:space="preserve">&gt; </w:t>
            </w: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w:t>
            </w:r>
          </w:p>
          <w:p>
            <w:pP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4" w:type="dxa"/>
            <w:vAlign w:val="center"/>
          </w:tcPr>
          <w:p>
            <w:pPr>
              <w:jc w:val="center"/>
              <w:rPr>
                <w:rFonts w:ascii="仿宋_GB2312" w:hAnsi="仿宋_GB2312" w:cs="仿宋_GB2312"/>
                <w:b/>
                <w:bCs/>
              </w:rPr>
            </w:pPr>
            <w:r>
              <w:rPr>
                <w:rFonts w:hint="eastAsia" w:ascii="仿宋_GB2312" w:hAnsi="仿宋_GB2312" w:cs="仿宋_GB2312"/>
                <w:b/>
                <w:bCs/>
              </w:rPr>
              <w:t>作品名称</w:t>
            </w:r>
          </w:p>
        </w:tc>
        <w:tc>
          <w:tcPr>
            <w:tcW w:w="7907" w:type="dxa"/>
            <w:gridSpan w:val="5"/>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144" w:type="dxa"/>
            <w:vAlign w:val="center"/>
          </w:tcPr>
          <w:p>
            <w:pPr>
              <w:jc w:val="center"/>
              <w:rPr>
                <w:rFonts w:ascii="仿宋_GB2312" w:hAnsi="仿宋_GB2312" w:cs="仿宋_GB2312"/>
                <w:b/>
                <w:bCs/>
              </w:rPr>
            </w:pPr>
            <w:r>
              <w:rPr>
                <w:rFonts w:hint="eastAsia" w:ascii="仿宋_GB2312" w:hAnsi="仿宋_GB2312" w:cs="仿宋_GB2312"/>
                <w:b/>
                <w:bCs/>
              </w:rPr>
              <w:t>参赛者简介</w:t>
            </w:r>
          </w:p>
        </w:tc>
        <w:tc>
          <w:tcPr>
            <w:tcW w:w="7907" w:type="dxa"/>
            <w:gridSpan w:val="5"/>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2144" w:type="dxa"/>
            <w:vAlign w:val="center"/>
          </w:tcPr>
          <w:p>
            <w:pPr>
              <w:jc w:val="center"/>
              <w:rPr>
                <w:rFonts w:ascii="仿宋_GB2312" w:hAnsi="仿宋_GB2312" w:cs="仿宋_GB2312"/>
                <w:b/>
                <w:bCs/>
              </w:rPr>
            </w:pPr>
            <w:r>
              <w:rPr>
                <w:rFonts w:hint="eastAsia" w:ascii="仿宋_GB2312" w:hAnsi="仿宋_GB2312" w:cs="仿宋_GB2312"/>
                <w:b/>
                <w:bCs/>
              </w:rPr>
              <w:t>作品介绍</w:t>
            </w:r>
          </w:p>
        </w:tc>
        <w:tc>
          <w:tcPr>
            <w:tcW w:w="7907" w:type="dxa"/>
            <w:gridSpan w:val="5"/>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2144" w:type="dxa"/>
            <w:vAlign w:val="center"/>
          </w:tcPr>
          <w:p>
            <w:pPr>
              <w:jc w:val="center"/>
              <w:rPr>
                <w:rFonts w:ascii="仿宋_GB2312" w:hAnsi="仿宋_GB2312" w:cs="仿宋_GB2312"/>
                <w:b/>
                <w:bCs/>
              </w:rPr>
            </w:pPr>
            <w:r>
              <w:rPr>
                <w:rFonts w:hint="eastAsia" w:ascii="仿宋_GB2312" w:hAnsi="仿宋_GB2312" w:cs="仿宋_GB2312"/>
                <w:b/>
                <w:bCs/>
              </w:rPr>
              <w:t>知识产权情况</w:t>
            </w:r>
          </w:p>
        </w:tc>
        <w:tc>
          <w:tcPr>
            <w:tcW w:w="7907" w:type="dxa"/>
            <w:gridSpan w:val="5"/>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2144" w:type="dxa"/>
            <w:vAlign w:val="center"/>
          </w:tcPr>
          <w:p>
            <w:pPr>
              <w:jc w:val="center"/>
              <w:rPr>
                <w:rFonts w:ascii="仿宋_GB2312" w:hAnsi="仿宋_GB2312" w:cs="仿宋_GB2312"/>
                <w:b/>
                <w:bCs/>
              </w:rPr>
            </w:pPr>
            <w:r>
              <w:rPr>
                <w:rFonts w:hint="eastAsia" w:ascii="仿宋_GB2312" w:hAnsi="仿宋_GB2312" w:cs="仿宋_GB2312"/>
                <w:b/>
                <w:bCs/>
              </w:rPr>
              <w:t>所获荣誉或参与活动情况、社会贡献</w:t>
            </w:r>
          </w:p>
        </w:tc>
        <w:tc>
          <w:tcPr>
            <w:tcW w:w="7907" w:type="dxa"/>
            <w:gridSpan w:val="5"/>
            <w:vAlign w:val="center"/>
          </w:tcPr>
          <w:p>
            <w:pPr>
              <w:jc w:val="center"/>
              <w:rPr>
                <w:rFonts w:ascii="仿宋_GB2312" w:hAnsi="仿宋_GB2312" w:cs="仿宋_GB2312"/>
              </w:rPr>
            </w:pPr>
          </w:p>
        </w:tc>
      </w:tr>
    </w:tbl>
    <w:p>
      <w:pPr>
        <w:spacing w:line="400" w:lineRule="exact"/>
        <w:rPr>
          <w:rFonts w:ascii="仿宋_GB2312" w:hAnsi="仿宋_GB2312" w:cs="仿宋_GB2312"/>
          <w:sz w:val="21"/>
          <w:szCs w:val="21"/>
        </w:rPr>
      </w:pPr>
      <w:r>
        <w:rPr>
          <w:rFonts w:hint="eastAsia" w:ascii="仿宋_GB2312" w:hAnsi="仿宋_GB2312" w:cs="仿宋_GB2312"/>
          <w:sz w:val="21"/>
          <w:szCs w:val="21"/>
        </w:rPr>
        <w:t>备注：参赛个人须提供个人身份证复印件（电子报名请提供扫描件）。</w:t>
      </w:r>
    </w:p>
    <w:p>
      <w:pPr>
        <w:spacing w:line="400" w:lineRule="exact"/>
        <w:rPr>
          <w:rFonts w:hint="eastAsia" w:ascii="黑体" w:hAnsi="黑体" w:eastAsia="黑体" w:cs="黑体"/>
          <w:color w:val="040404"/>
          <w:szCs w:val="32"/>
          <w:lang w:val="en-US" w:eastAsia="zh-CN"/>
        </w:rPr>
      </w:pPr>
    </w:p>
    <w:p>
      <w:pPr>
        <w:spacing w:line="400" w:lineRule="exact"/>
        <w:rPr>
          <w:rFonts w:hint="eastAsia" w:ascii="黑体" w:hAnsi="黑体" w:eastAsia="黑体" w:cs="黑体"/>
          <w:color w:val="040404"/>
          <w:szCs w:val="32"/>
          <w:lang w:val="en-US" w:eastAsia="zh-CN"/>
        </w:rPr>
      </w:pPr>
    </w:p>
    <w:p>
      <w:pPr>
        <w:spacing w:line="400" w:lineRule="exact"/>
        <w:rPr>
          <w:rFonts w:hint="eastAsia" w:ascii="黑体" w:hAnsi="黑体" w:eastAsia="黑体" w:cs="黑体"/>
          <w:color w:val="040404"/>
          <w:szCs w:val="32"/>
          <w:lang w:val="en-US" w:eastAsia="zh-CN"/>
        </w:rPr>
      </w:pPr>
    </w:p>
    <w:p>
      <w:pPr>
        <w:spacing w:line="400" w:lineRule="exact"/>
        <w:rPr>
          <w:rFonts w:hint="eastAsia" w:ascii="黑体" w:hAnsi="黑体" w:eastAsia="黑体" w:cs="黑体"/>
          <w:color w:val="040404"/>
          <w:szCs w:val="32"/>
          <w:lang w:val="en-US" w:eastAsia="zh-CN"/>
        </w:rPr>
      </w:pPr>
    </w:p>
    <w:p>
      <w:pPr>
        <w:spacing w:line="400" w:lineRule="exact"/>
        <w:rPr>
          <w:rFonts w:hint="eastAsia" w:ascii="黑体" w:hAnsi="黑体" w:eastAsia="黑体" w:cs="黑体"/>
          <w:color w:val="040404"/>
          <w:szCs w:val="32"/>
          <w:lang w:val="en-US" w:eastAsia="zh-CN"/>
        </w:rPr>
      </w:pPr>
    </w:p>
    <w:p>
      <w:pPr>
        <w:spacing w:line="400" w:lineRule="exact"/>
        <w:rPr>
          <w:rFonts w:hint="eastAsia" w:ascii="黑体" w:hAnsi="黑体" w:eastAsia="黑体" w:cs="黑体"/>
          <w:color w:val="040404"/>
          <w:szCs w:val="32"/>
          <w:lang w:val="en-US" w:eastAsia="zh-CN"/>
        </w:rPr>
      </w:pPr>
    </w:p>
    <w:p>
      <w:pPr>
        <w:spacing w:line="400" w:lineRule="exact"/>
        <w:rPr>
          <w:rFonts w:ascii="黑体" w:hAnsi="黑体" w:eastAsia="黑体" w:cs="黑体"/>
          <w:color w:val="040404"/>
          <w:szCs w:val="32"/>
        </w:rPr>
      </w:pPr>
      <w:r>
        <w:rPr>
          <w:rFonts w:hint="eastAsia" w:ascii="黑体" w:hAnsi="黑体" w:eastAsia="黑体" w:cs="黑体"/>
          <w:color w:val="040404"/>
          <w:szCs w:val="32"/>
        </w:rPr>
        <w:t>附件3</w:t>
      </w:r>
    </w:p>
    <w:p>
      <w:pPr>
        <w:spacing w:line="200" w:lineRule="exact"/>
        <w:rPr>
          <w:rFonts w:ascii="黑体" w:hAnsi="黑体" w:eastAsia="黑体" w:cs="黑体"/>
          <w:color w:val="040404"/>
          <w:szCs w:val="32"/>
        </w:rPr>
      </w:pPr>
    </w:p>
    <w:p>
      <w:pPr>
        <w:spacing w:line="600" w:lineRule="exact"/>
        <w:jc w:val="center"/>
        <w:rPr>
          <w:rFonts w:hint="eastAsia" w:ascii="微软雅黑" w:hAnsi="微软雅黑" w:cs="宋体"/>
          <w:b/>
          <w:bCs/>
          <w:kern w:val="36"/>
          <w:sz w:val="36"/>
          <w:szCs w:val="36"/>
        </w:rPr>
      </w:pPr>
      <w:r>
        <w:rPr>
          <w:rFonts w:hint="eastAsia" w:ascii="微软雅黑" w:hAnsi="微软雅黑" w:cs="宋体"/>
          <w:b/>
          <w:bCs/>
          <w:kern w:val="36"/>
          <w:sz w:val="36"/>
          <w:szCs w:val="36"/>
        </w:rPr>
        <w:t>万年县神农源风景名胜区LOGO及</w:t>
      </w:r>
    </w:p>
    <w:p>
      <w:pPr>
        <w:spacing w:line="600" w:lineRule="exact"/>
        <w:jc w:val="center"/>
        <w:rPr>
          <w:rFonts w:hint="eastAsia" w:ascii="微软雅黑" w:hAnsi="微软雅黑" w:cs="宋体"/>
          <w:b/>
          <w:bCs/>
          <w:kern w:val="36"/>
          <w:sz w:val="36"/>
          <w:szCs w:val="36"/>
        </w:rPr>
      </w:pPr>
      <w:r>
        <w:rPr>
          <w:rFonts w:hint="eastAsia" w:ascii="微软雅黑" w:hAnsi="微软雅黑" w:cs="宋体"/>
          <w:b/>
          <w:bCs/>
          <w:kern w:val="36"/>
          <w:sz w:val="36"/>
          <w:szCs w:val="36"/>
        </w:rPr>
        <w:t>吉祥物征集</w:t>
      </w:r>
      <w:r>
        <w:rPr>
          <w:rFonts w:hint="eastAsia" w:ascii="微软雅黑" w:hAnsi="微软雅黑" w:cs="宋体"/>
          <w:b/>
          <w:bCs/>
          <w:kern w:val="36"/>
          <w:sz w:val="36"/>
          <w:szCs w:val="36"/>
          <w:lang w:eastAsia="zh-CN"/>
        </w:rPr>
        <w:t>活动</w:t>
      </w:r>
      <w:r>
        <w:rPr>
          <w:rFonts w:hint="eastAsia" w:ascii="微软雅黑" w:hAnsi="微软雅黑" w:cs="宋体"/>
          <w:b/>
          <w:bCs/>
          <w:kern w:val="36"/>
          <w:sz w:val="36"/>
          <w:szCs w:val="36"/>
        </w:rPr>
        <w:t>报名表（机构）</w:t>
      </w:r>
    </w:p>
    <w:p>
      <w:pPr>
        <w:spacing w:line="200" w:lineRule="exact"/>
        <w:jc w:val="center"/>
        <w:rPr>
          <w:rFonts w:ascii="仿宋" w:hAnsi="仿宋" w:eastAsia="仿宋" w:cs="仿宋"/>
          <w:b/>
          <w:bCs/>
          <w:sz w:val="36"/>
          <w:szCs w:val="36"/>
        </w:rPr>
      </w:pPr>
    </w:p>
    <w:tbl>
      <w:tblPr>
        <w:tblStyle w:val="4"/>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117"/>
        <w:gridCol w:w="1297"/>
        <w:gridCol w:w="1298"/>
        <w:gridCol w:w="876"/>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95" w:type="dxa"/>
            <w:vAlign w:val="center"/>
          </w:tcPr>
          <w:p>
            <w:pPr>
              <w:jc w:val="center"/>
              <w:rPr>
                <w:rFonts w:ascii="仿宋_GB2312" w:hAnsi="仿宋_GB2312" w:cs="仿宋_GB2312"/>
                <w:b/>
                <w:bCs/>
              </w:rPr>
            </w:pPr>
            <w:r>
              <w:rPr>
                <w:rFonts w:hint="eastAsia" w:ascii="仿宋_GB2312" w:hAnsi="仿宋_GB2312" w:cs="仿宋_GB2312"/>
                <w:b/>
                <w:bCs/>
              </w:rPr>
              <w:t>报名机构</w:t>
            </w:r>
          </w:p>
        </w:tc>
        <w:tc>
          <w:tcPr>
            <w:tcW w:w="2117" w:type="dxa"/>
            <w:vAlign w:val="center"/>
          </w:tcPr>
          <w:p>
            <w:pPr>
              <w:jc w:val="center"/>
              <w:rPr>
                <w:rFonts w:ascii="仿宋_GB2312" w:hAnsi="仿宋_GB2312" w:cs="仿宋_GB2312"/>
              </w:rPr>
            </w:pPr>
          </w:p>
        </w:tc>
        <w:tc>
          <w:tcPr>
            <w:tcW w:w="1297" w:type="dxa"/>
            <w:vAlign w:val="center"/>
          </w:tcPr>
          <w:p>
            <w:pPr>
              <w:jc w:val="center"/>
              <w:rPr>
                <w:rFonts w:ascii="仿宋_GB2312" w:hAnsi="仿宋_GB2312" w:cs="仿宋_GB2312"/>
              </w:rPr>
            </w:pPr>
            <w:r>
              <w:rPr>
                <w:rFonts w:hint="eastAsia" w:ascii="仿宋_GB2312" w:hAnsi="仿宋_GB2312" w:cs="仿宋_GB2312"/>
                <w:b/>
                <w:bCs/>
              </w:rPr>
              <w:t>联系人</w:t>
            </w:r>
          </w:p>
        </w:tc>
        <w:tc>
          <w:tcPr>
            <w:tcW w:w="1298" w:type="dxa"/>
            <w:vAlign w:val="center"/>
          </w:tcPr>
          <w:p>
            <w:pPr>
              <w:jc w:val="center"/>
              <w:rPr>
                <w:rFonts w:ascii="仿宋_GB2312" w:hAnsi="仿宋_GB2312" w:cs="仿宋_GB2312"/>
                <w:b/>
                <w:bCs/>
              </w:rPr>
            </w:pPr>
          </w:p>
        </w:tc>
        <w:tc>
          <w:tcPr>
            <w:tcW w:w="876" w:type="dxa"/>
            <w:vAlign w:val="center"/>
          </w:tcPr>
          <w:p>
            <w:pPr>
              <w:jc w:val="center"/>
              <w:rPr>
                <w:rFonts w:ascii="仿宋_GB2312" w:hAnsi="仿宋_GB2312" w:cs="仿宋_GB2312"/>
                <w:b/>
                <w:bCs/>
              </w:rPr>
            </w:pPr>
            <w:r>
              <w:rPr>
                <w:rFonts w:hint="eastAsia" w:ascii="仿宋_GB2312" w:hAnsi="仿宋_GB2312" w:cs="仿宋_GB2312"/>
                <w:b/>
                <w:bCs/>
              </w:rPr>
              <w:t>电话</w:t>
            </w:r>
          </w:p>
        </w:tc>
        <w:tc>
          <w:tcPr>
            <w:tcW w:w="1777" w:type="dxa"/>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95" w:type="dxa"/>
            <w:vAlign w:val="center"/>
          </w:tcPr>
          <w:p>
            <w:pPr>
              <w:jc w:val="center"/>
              <w:rPr>
                <w:rFonts w:ascii="仿宋_GB2312" w:hAnsi="仿宋_GB2312" w:cs="仿宋_GB2312"/>
                <w:b/>
                <w:bCs/>
              </w:rPr>
            </w:pPr>
            <w:r>
              <w:rPr>
                <w:rFonts w:hint="eastAsia" w:ascii="仿宋_GB2312" w:hAnsi="仿宋_GB2312" w:cs="仿宋_GB2312"/>
                <w:b/>
                <w:bCs/>
              </w:rPr>
              <w:t>通讯地址</w:t>
            </w:r>
          </w:p>
        </w:tc>
        <w:tc>
          <w:tcPr>
            <w:tcW w:w="4712" w:type="dxa"/>
            <w:gridSpan w:val="3"/>
            <w:vAlign w:val="center"/>
          </w:tcPr>
          <w:p>
            <w:pPr>
              <w:jc w:val="center"/>
              <w:rPr>
                <w:rFonts w:ascii="仿宋_GB2312" w:hAnsi="仿宋_GB2312" w:cs="仿宋_GB2312"/>
              </w:rPr>
            </w:pPr>
          </w:p>
        </w:tc>
        <w:tc>
          <w:tcPr>
            <w:tcW w:w="876" w:type="dxa"/>
            <w:vAlign w:val="center"/>
          </w:tcPr>
          <w:p>
            <w:pPr>
              <w:jc w:val="center"/>
              <w:rPr>
                <w:rFonts w:ascii="仿宋_GB2312" w:hAnsi="仿宋_GB2312" w:cs="仿宋_GB2312"/>
                <w:b/>
                <w:bCs/>
              </w:rPr>
            </w:pPr>
            <w:r>
              <w:rPr>
                <w:rFonts w:hint="eastAsia" w:ascii="仿宋_GB2312" w:hAnsi="仿宋_GB2312" w:cs="仿宋_GB2312"/>
                <w:b/>
                <w:bCs/>
              </w:rPr>
              <w:t>邮箱</w:t>
            </w:r>
          </w:p>
        </w:tc>
        <w:tc>
          <w:tcPr>
            <w:tcW w:w="1777" w:type="dxa"/>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895" w:type="dxa"/>
            <w:vAlign w:val="center"/>
          </w:tcPr>
          <w:p>
            <w:pPr>
              <w:jc w:val="center"/>
              <w:rPr>
                <w:rFonts w:ascii="仿宋_GB2312" w:hAnsi="仿宋_GB2312" w:cs="仿宋_GB2312"/>
                <w:b/>
                <w:bCs/>
              </w:rPr>
            </w:pPr>
            <w:r>
              <w:rPr>
                <w:rFonts w:hint="eastAsia" w:ascii="仿宋_GB2312" w:hAnsi="仿宋_GB2312" w:cs="仿宋_GB2312"/>
                <w:b/>
                <w:bCs/>
              </w:rPr>
              <w:t>机构性质</w:t>
            </w:r>
          </w:p>
        </w:tc>
        <w:tc>
          <w:tcPr>
            <w:tcW w:w="7365" w:type="dxa"/>
            <w:gridSpan w:val="5"/>
            <w:vAlign w:val="center"/>
          </w:tcPr>
          <w:p>
            <w:pPr>
              <w:rPr>
                <w:rFonts w:ascii="仿宋_GB2312" w:hAnsi="仿宋_GB2312" w:cs="仿宋_GB2312"/>
              </w:rPr>
            </w:pP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企业</w:t>
            </w:r>
            <w:r>
              <w:rPr>
                <w:rFonts w:hint="eastAsia" w:ascii="仿宋_GB2312" w:hAnsi="仿宋_GB2312" w:cs="仿宋_GB2312"/>
              </w:rPr>
              <w:tab/>
            </w: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民办非企业</w:t>
            </w:r>
            <w:r>
              <w:rPr>
                <w:rFonts w:hint="eastAsia" w:ascii="仿宋_GB2312" w:hAnsi="仿宋_GB2312" w:cs="仿宋_GB2312"/>
              </w:rPr>
              <w:tab/>
            </w: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个体工商户</w:t>
            </w: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社会团体</w:t>
            </w:r>
            <w:r>
              <w:rPr>
                <w:rFonts w:hint="eastAsia" w:ascii="仿宋_GB2312" w:hAnsi="仿宋_GB2312" w:cs="仿宋_GB2312"/>
              </w:rPr>
              <w:tab/>
            </w:r>
          </w:p>
          <w:p>
            <w:pPr>
              <w:ind w:firstLine="210" w:firstLineChars="100"/>
              <w:rPr>
                <w:rFonts w:ascii="仿宋_GB2312" w:hAnsi="仿宋_GB2312" w:cs="仿宋_GB2312"/>
                <w:u w:val="single"/>
              </w:rPr>
            </w:pP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院校       </w:t>
            </w: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其他（请注明）</w:t>
            </w:r>
            <w:r>
              <w:rPr>
                <w:rFonts w:hint="eastAsia" w:ascii="仿宋_GB2312" w:hAnsi="仿宋_GB2312" w:cs="仿宋_GB231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5" w:type="dxa"/>
            <w:vAlign w:val="center"/>
          </w:tcPr>
          <w:p>
            <w:pPr>
              <w:jc w:val="center"/>
              <w:rPr>
                <w:rFonts w:ascii="仿宋_GB2312" w:hAnsi="仿宋_GB2312" w:cs="仿宋_GB2312"/>
                <w:b/>
                <w:bCs/>
              </w:rPr>
            </w:pPr>
            <w:r>
              <w:rPr>
                <w:rFonts w:hint="eastAsia" w:ascii="仿宋_GB2312" w:hAnsi="仿宋_GB2312" w:cs="仿宋_GB2312"/>
                <w:b/>
                <w:bCs/>
              </w:rPr>
              <w:t>参赛类别</w:t>
            </w:r>
          </w:p>
        </w:tc>
        <w:tc>
          <w:tcPr>
            <w:tcW w:w="7365" w:type="dxa"/>
            <w:gridSpan w:val="5"/>
            <w:vAlign w:val="center"/>
          </w:tcPr>
          <w:p>
            <w:pPr>
              <w:widowControl w:val="0"/>
              <w:numPr>
                <w:ilvl w:val="0"/>
                <w:numId w:val="2"/>
              </w:numPr>
              <w:adjustRightInd/>
              <w:snapToGrid/>
              <w:spacing w:after="0"/>
              <w:jc w:val="both"/>
              <w:rPr>
                <w:rFonts w:ascii="仿宋_GB2312" w:hAnsi="仿宋_GB2312" w:cs="仿宋_GB2312"/>
              </w:rPr>
            </w:pPr>
            <w:r>
              <w:rPr>
                <w:rFonts w:hint="eastAsia" w:ascii="仿宋_GB2312" w:hAnsi="仿宋_GB2312" w:cs="仿宋_GB2312"/>
              </w:rPr>
              <w:t>&lt;</w:t>
            </w:r>
            <w:r>
              <w:rPr>
                <w:rFonts w:hint="eastAsia" w:ascii="仿宋_GB2312" w:hAnsi="仿宋_GB2312" w:cs="仿宋_GB2312"/>
                <w:lang w:val="en-US" w:eastAsia="zh-CN"/>
              </w:rPr>
              <w:t>logo作品</w:t>
            </w:r>
            <w:r>
              <w:rPr>
                <w:rFonts w:hint="eastAsia" w:ascii="仿宋_GB2312" w:hAnsi="仿宋_GB2312" w:cs="仿宋_GB2312"/>
              </w:rPr>
              <w:t>&gt;</w:t>
            </w: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2、&lt;</w:t>
            </w:r>
            <w:r>
              <w:rPr>
                <w:rFonts w:hint="eastAsia" w:ascii="仿宋_GB2312" w:hAnsi="仿宋_GB2312" w:cs="仿宋_GB2312"/>
                <w:lang w:eastAsia="zh-CN"/>
              </w:rPr>
              <w:t>吉祥物作品</w:t>
            </w:r>
            <w:r>
              <w:rPr>
                <w:rFonts w:hint="eastAsia" w:ascii="仿宋_GB2312" w:hAnsi="仿宋_GB2312" w:cs="仿宋_GB2312"/>
              </w:rPr>
              <w:t>&gt;</w:t>
            </w:r>
            <w:r>
              <w:rPr>
                <w:rFonts w:hint="eastAsia" w:ascii="仿宋_GB2312" w:hAnsi="仿宋_GB2312" w:cs="仿宋_GB2312"/>
                <w:sz w:val="21"/>
                <w:szCs w:val="24"/>
              </w:rPr>
              <w:fldChar w:fldCharType="begin">
                <w:ffData>
                  <w:name w:val="CheckBox1"/>
                  <w:enabled/>
                  <w:calcOnExit w:val="0"/>
                  <w:checkBox>
                    <w:sizeAuto/>
                    <w:default w:val="0"/>
                    <w:checked w:val="0"/>
                  </w:checkBox>
                </w:ffData>
              </w:fldChar>
            </w:r>
            <w:r>
              <w:rPr>
                <w:rFonts w:hint="eastAsia" w:ascii="仿宋_GB2312" w:hAnsi="仿宋_GB2312" w:cs="仿宋_GB2312"/>
                <w:sz w:val="21"/>
                <w:szCs w:val="24"/>
              </w:rPr>
              <w:instrText xml:space="preserve">FORMCHECKBOX</w:instrText>
            </w:r>
            <w:r>
              <w:rPr>
                <w:rFonts w:ascii="仿宋_GB2312" w:hAnsi="仿宋_GB2312" w:cs="仿宋_GB2312"/>
                <w:sz w:val="21"/>
                <w:szCs w:val="24"/>
              </w:rPr>
              <w:fldChar w:fldCharType="separate"/>
            </w:r>
            <w:r>
              <w:rPr>
                <w:rFonts w:hint="eastAsia" w:ascii="仿宋_GB2312" w:hAnsi="仿宋_GB2312" w:cs="仿宋_GB2312"/>
                <w:sz w:val="21"/>
                <w:szCs w:val="24"/>
              </w:rPr>
              <w:fldChar w:fldCharType="end"/>
            </w:r>
            <w:r>
              <w:rPr>
                <w:rFonts w:hint="eastAsia" w:ascii="仿宋_GB2312" w:hAnsi="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95" w:type="dxa"/>
            <w:vAlign w:val="center"/>
          </w:tcPr>
          <w:p>
            <w:pPr>
              <w:jc w:val="center"/>
              <w:rPr>
                <w:rFonts w:ascii="仿宋_GB2312" w:hAnsi="仿宋_GB2312" w:cs="仿宋_GB2312"/>
                <w:b/>
                <w:bCs/>
              </w:rPr>
            </w:pPr>
            <w:r>
              <w:rPr>
                <w:rFonts w:hint="eastAsia" w:ascii="仿宋_GB2312" w:hAnsi="仿宋_GB2312" w:cs="仿宋_GB2312"/>
                <w:b/>
                <w:bCs/>
              </w:rPr>
              <w:t>作品名称</w:t>
            </w:r>
          </w:p>
        </w:tc>
        <w:tc>
          <w:tcPr>
            <w:tcW w:w="7365" w:type="dxa"/>
            <w:gridSpan w:val="5"/>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1895" w:type="dxa"/>
            <w:vAlign w:val="center"/>
          </w:tcPr>
          <w:p>
            <w:pPr>
              <w:jc w:val="center"/>
              <w:rPr>
                <w:rFonts w:ascii="仿宋_GB2312" w:hAnsi="仿宋_GB2312" w:cs="仿宋_GB2312"/>
                <w:b/>
                <w:bCs/>
              </w:rPr>
            </w:pPr>
            <w:r>
              <w:rPr>
                <w:rFonts w:hint="eastAsia" w:ascii="仿宋_GB2312" w:hAnsi="仿宋_GB2312" w:cs="仿宋_GB2312"/>
                <w:b/>
                <w:bCs/>
              </w:rPr>
              <w:t>机构简介</w:t>
            </w:r>
          </w:p>
        </w:tc>
        <w:tc>
          <w:tcPr>
            <w:tcW w:w="7365" w:type="dxa"/>
            <w:gridSpan w:val="5"/>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1895" w:type="dxa"/>
            <w:vAlign w:val="center"/>
          </w:tcPr>
          <w:p>
            <w:pPr>
              <w:jc w:val="center"/>
              <w:rPr>
                <w:rFonts w:ascii="仿宋_GB2312" w:hAnsi="仿宋_GB2312" w:cs="仿宋_GB2312"/>
                <w:b/>
                <w:bCs/>
              </w:rPr>
            </w:pPr>
            <w:r>
              <w:rPr>
                <w:rFonts w:hint="eastAsia" w:ascii="仿宋_GB2312" w:hAnsi="仿宋_GB2312" w:cs="仿宋_GB2312"/>
                <w:b/>
                <w:bCs/>
              </w:rPr>
              <w:t>作品介绍</w:t>
            </w:r>
          </w:p>
        </w:tc>
        <w:tc>
          <w:tcPr>
            <w:tcW w:w="7365" w:type="dxa"/>
            <w:gridSpan w:val="5"/>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1895" w:type="dxa"/>
            <w:vAlign w:val="center"/>
          </w:tcPr>
          <w:p>
            <w:pPr>
              <w:spacing w:line="400" w:lineRule="exact"/>
              <w:jc w:val="center"/>
              <w:rPr>
                <w:rFonts w:ascii="仿宋_GB2312" w:hAnsi="仿宋_GB2312" w:cs="仿宋_GB2312"/>
                <w:b/>
                <w:bCs/>
              </w:rPr>
            </w:pPr>
            <w:r>
              <w:rPr>
                <w:rFonts w:hint="eastAsia" w:ascii="仿宋_GB2312" w:hAnsi="仿宋_GB2312" w:cs="仿宋_GB2312"/>
                <w:b/>
                <w:bCs/>
              </w:rPr>
              <w:t>知识产权情况</w:t>
            </w:r>
          </w:p>
        </w:tc>
        <w:tc>
          <w:tcPr>
            <w:tcW w:w="7365" w:type="dxa"/>
            <w:gridSpan w:val="5"/>
            <w:vAlign w:val="center"/>
          </w:tcPr>
          <w:p>
            <w:pPr>
              <w:jc w:val="center"/>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1895" w:type="dxa"/>
            <w:vAlign w:val="center"/>
          </w:tcPr>
          <w:p>
            <w:pPr>
              <w:spacing w:line="400" w:lineRule="exact"/>
              <w:jc w:val="center"/>
              <w:rPr>
                <w:rFonts w:ascii="仿宋_GB2312" w:hAnsi="仿宋_GB2312" w:cs="仿宋_GB2312"/>
                <w:b/>
                <w:bCs/>
              </w:rPr>
            </w:pPr>
            <w:r>
              <w:rPr>
                <w:rFonts w:hint="eastAsia" w:ascii="仿宋_GB2312" w:hAnsi="仿宋_GB2312" w:cs="仿宋_GB2312"/>
                <w:b/>
                <w:bCs/>
              </w:rPr>
              <w:t>所获荣誉或参与活动情况、社会贡献</w:t>
            </w:r>
          </w:p>
        </w:tc>
        <w:tc>
          <w:tcPr>
            <w:tcW w:w="7365" w:type="dxa"/>
            <w:gridSpan w:val="5"/>
            <w:vAlign w:val="center"/>
          </w:tcPr>
          <w:p>
            <w:pPr>
              <w:jc w:val="center"/>
              <w:rPr>
                <w:rFonts w:ascii="仿宋_GB2312" w:hAnsi="仿宋_GB2312" w:cs="仿宋_GB2312"/>
              </w:rPr>
            </w:pPr>
          </w:p>
        </w:tc>
      </w:tr>
    </w:tbl>
    <w:p>
      <w:pPr>
        <w:spacing w:line="400" w:lineRule="exact"/>
        <w:rPr>
          <w:rFonts w:hint="eastAsia" w:ascii="仿宋_GB2312" w:hAnsi="仿宋_GB2312" w:cs="仿宋_GB2312"/>
          <w:sz w:val="21"/>
          <w:szCs w:val="21"/>
        </w:rPr>
      </w:pPr>
      <w:r>
        <w:rPr>
          <w:rFonts w:hint="eastAsia" w:ascii="仿宋_GB2312" w:hAnsi="仿宋_GB2312" w:cs="仿宋_GB2312"/>
          <w:sz w:val="21"/>
          <w:szCs w:val="21"/>
        </w:rPr>
        <w:t>备注：参赛企业须提供营业执照及相关行业经营许可证等资质证明材料复印件加盖公章（电子报名请提供扫描件）。</w:t>
      </w:r>
    </w:p>
    <w:p>
      <w:pPr>
        <w:spacing w:line="400" w:lineRule="exact"/>
        <w:rPr>
          <w:rFonts w:hint="eastAsia" w:ascii="仿宋_GB2312" w:hAnsi="仿宋_GB2312" w:cs="仿宋_GB2312"/>
          <w:sz w:val="21"/>
          <w:szCs w:val="21"/>
        </w:rPr>
      </w:pPr>
    </w:p>
    <w:p>
      <w:pPr>
        <w:spacing w:line="400" w:lineRule="exact"/>
        <w:rPr>
          <w:rFonts w:hint="eastAsia" w:ascii="仿宋_GB2312" w:hAnsi="仿宋_GB2312" w:cs="仿宋_GB2312"/>
          <w:sz w:val="21"/>
          <w:szCs w:val="21"/>
        </w:rPr>
      </w:pPr>
    </w:p>
    <w:p>
      <w:pPr>
        <w:spacing w:line="400" w:lineRule="exact"/>
        <w:rPr>
          <w:rFonts w:hint="eastAsia" w:ascii="仿宋_GB2312" w:hAnsi="仿宋_GB2312" w:cs="仿宋_GB2312"/>
          <w:sz w:val="21"/>
          <w:szCs w:val="21"/>
        </w:rPr>
      </w:pPr>
    </w:p>
    <w:p>
      <w:pPr>
        <w:spacing w:line="400" w:lineRule="exact"/>
        <w:rPr>
          <w:rFonts w:hint="eastAsia" w:ascii="仿宋_GB2312" w:hAnsi="仿宋_GB2312" w:cs="仿宋_GB2312"/>
          <w:sz w:val="21"/>
          <w:szCs w:val="21"/>
        </w:rPr>
      </w:pPr>
    </w:p>
    <w:p>
      <w:pPr>
        <w:spacing w:line="400" w:lineRule="exact"/>
        <w:rPr>
          <w:rFonts w:hint="eastAsia" w:ascii="仿宋_GB2312" w:hAnsi="仿宋_GB2312" w:cs="仿宋_GB2312"/>
          <w:sz w:val="21"/>
          <w:szCs w:val="21"/>
        </w:rPr>
      </w:pPr>
    </w:p>
    <w:p>
      <w:pPr>
        <w:spacing w:line="400" w:lineRule="exact"/>
        <w:rPr>
          <w:rFonts w:hint="eastAsia" w:ascii="仿宋_GB2312" w:hAnsi="仿宋_GB2312" w:cs="仿宋_GB2312"/>
          <w:sz w:val="21"/>
          <w:szCs w:val="21"/>
        </w:rPr>
      </w:pPr>
    </w:p>
    <w:p>
      <w:pPr>
        <w:spacing w:line="580" w:lineRule="exact"/>
        <w:rPr>
          <w:rFonts w:ascii="仿宋_GB2312" w:hAnsi="仿宋_GB2312" w:cs="黑体"/>
          <w:color w:val="040404"/>
        </w:rPr>
      </w:pPr>
      <w:r>
        <w:rPr>
          <w:rFonts w:hint="eastAsia" w:ascii="黑体" w:hAnsi="黑体" w:eastAsia="黑体" w:cs="黑体"/>
          <w:color w:val="040404"/>
          <w:szCs w:val="32"/>
        </w:rPr>
        <w:t>附件4</w:t>
      </w:r>
    </w:p>
    <w:p>
      <w:pPr>
        <w:spacing w:line="580" w:lineRule="exact"/>
        <w:rPr>
          <w:rFonts w:ascii="仿宋_GB2312" w:hAnsi="仿宋_GB2312" w:cs="黑体"/>
          <w:color w:val="040404"/>
        </w:rPr>
      </w:pPr>
    </w:p>
    <w:p>
      <w:pPr>
        <w:spacing w:line="600" w:lineRule="exact"/>
        <w:jc w:val="center"/>
        <w:rPr>
          <w:rFonts w:hint="eastAsia" w:ascii="微软雅黑" w:hAnsi="微软雅黑" w:cs="宋体"/>
          <w:b/>
          <w:bCs/>
          <w:kern w:val="36"/>
          <w:sz w:val="36"/>
          <w:szCs w:val="36"/>
        </w:rPr>
      </w:pPr>
      <w:r>
        <w:rPr>
          <w:rFonts w:hint="eastAsia" w:ascii="微软雅黑" w:hAnsi="微软雅黑" w:cs="宋体"/>
          <w:b/>
          <w:bCs/>
          <w:kern w:val="36"/>
          <w:sz w:val="36"/>
          <w:szCs w:val="36"/>
        </w:rPr>
        <w:t>万年县神农源风景名胜区LOGO及</w:t>
      </w:r>
    </w:p>
    <w:p>
      <w:pPr>
        <w:spacing w:line="600" w:lineRule="exact"/>
        <w:jc w:val="center"/>
        <w:rPr>
          <w:rFonts w:hint="eastAsia" w:ascii="微软雅黑" w:hAnsi="微软雅黑" w:cs="宋体"/>
          <w:b/>
          <w:bCs/>
          <w:kern w:val="36"/>
          <w:sz w:val="36"/>
          <w:szCs w:val="36"/>
        </w:rPr>
      </w:pPr>
      <w:r>
        <w:rPr>
          <w:rFonts w:hint="eastAsia" w:ascii="微软雅黑" w:hAnsi="微软雅黑" w:cs="宋体"/>
          <w:b/>
          <w:bCs/>
          <w:kern w:val="36"/>
          <w:sz w:val="36"/>
          <w:szCs w:val="36"/>
        </w:rPr>
        <w:t>吉祥物征集</w:t>
      </w:r>
      <w:r>
        <w:rPr>
          <w:rFonts w:hint="eastAsia" w:ascii="微软雅黑" w:hAnsi="微软雅黑" w:cs="宋体"/>
          <w:b/>
          <w:bCs/>
          <w:kern w:val="36"/>
          <w:sz w:val="36"/>
          <w:szCs w:val="36"/>
          <w:lang w:eastAsia="zh-CN"/>
        </w:rPr>
        <w:t>活动</w:t>
      </w:r>
      <w:r>
        <w:rPr>
          <w:rFonts w:hint="eastAsia" w:ascii="微软雅黑" w:hAnsi="微软雅黑" w:cs="宋体"/>
          <w:b/>
          <w:bCs/>
          <w:kern w:val="36"/>
          <w:sz w:val="36"/>
          <w:szCs w:val="36"/>
        </w:rPr>
        <w:t>承诺书</w:t>
      </w:r>
    </w:p>
    <w:p>
      <w:pPr>
        <w:spacing w:line="580" w:lineRule="exact"/>
        <w:jc w:val="center"/>
        <w:rPr>
          <w:rFonts w:ascii="宋体" w:hAnsi="宋体" w:eastAsia="宋体" w:cs="宋体"/>
          <w:sz w:val="36"/>
          <w:szCs w:val="36"/>
        </w:rPr>
      </w:pPr>
    </w:p>
    <w:p>
      <w:pPr>
        <w:spacing w:line="580" w:lineRule="exact"/>
        <w:ind w:firstLine="420" w:firstLineChars="200"/>
        <w:rPr>
          <w:rFonts w:ascii="仿宋_GB2312" w:hAnsi="仿宋_GB2312" w:cs="仿宋_GB2312"/>
          <w:szCs w:val="32"/>
        </w:rPr>
      </w:pPr>
      <w:r>
        <w:rPr>
          <w:rFonts w:hint="eastAsia" w:ascii="仿宋_GB2312" w:hAnsi="仿宋_GB2312" w:cs="仿宋_GB2312"/>
          <w:szCs w:val="32"/>
        </w:rPr>
        <w:t>1.单位/本人 声明并承诺参赛作品系我方原创作品，不侵犯他人知识产权，如作品发生知识产权纠纷等，组委会将取消其参赛资格，产生的后果由参赛者自行负责；参赛者应保证组委会不会因使用参赛作品而产生任何知识产权及其他纠纷。</w:t>
      </w:r>
    </w:p>
    <w:p>
      <w:pPr>
        <w:spacing w:line="580" w:lineRule="exact"/>
        <w:ind w:firstLine="420" w:firstLineChars="200"/>
        <w:rPr>
          <w:rFonts w:hint="eastAsia" w:ascii="仿宋_GB2312" w:hAnsi="仿宋_GB2312" w:cs="仿宋_GB2312"/>
          <w:szCs w:val="32"/>
        </w:rPr>
      </w:pPr>
      <w:r>
        <w:rPr>
          <w:rFonts w:hint="eastAsia" w:ascii="仿宋_GB2312" w:hAnsi="仿宋_GB2312" w:cs="仿宋_GB2312"/>
          <w:szCs w:val="32"/>
        </w:rPr>
        <w:t>2.应征作品一旦被入围或录用，即视为应征者已将应征作品著作权转让给了万年县神农源风景名胜区管理委员会，万年县神农源风景名胜区管理委员会有权决定入围作品的使用场合、使用方式、使用时间。万年县神农源风景名胜区管理委员会有对录用入围作品借鉴完善修改设计的权利。</w:t>
      </w:r>
    </w:p>
    <w:p>
      <w:pPr>
        <w:spacing w:line="580" w:lineRule="exact"/>
        <w:ind w:firstLine="420" w:firstLineChars="200"/>
        <w:rPr>
          <w:rFonts w:ascii="仿宋_GB2312" w:hAnsi="仿宋_GB2312" w:cs="仿宋_GB2312"/>
          <w:szCs w:val="32"/>
        </w:rPr>
      </w:pPr>
      <w:r>
        <w:rPr>
          <w:rFonts w:hint="eastAsia" w:ascii="仿宋_GB2312" w:hAnsi="仿宋_GB2312" w:cs="仿宋_GB2312"/>
          <w:szCs w:val="32"/>
        </w:rPr>
        <w:t>3.单位/本人对所提交材料真实性、合法性承担相应的法律责任。</w:t>
      </w:r>
    </w:p>
    <w:p>
      <w:pPr>
        <w:spacing w:line="580" w:lineRule="exact"/>
        <w:ind w:firstLine="420" w:firstLineChars="200"/>
        <w:rPr>
          <w:rFonts w:ascii="仿宋_GB2312" w:hAnsi="仿宋_GB2312" w:cs="仿宋_GB2312"/>
          <w:szCs w:val="32"/>
        </w:rPr>
      </w:pPr>
      <w:r>
        <w:rPr>
          <w:rFonts w:hint="eastAsia" w:ascii="仿宋_GB2312" w:hAnsi="仿宋_GB2312" w:cs="仿宋_GB2312"/>
          <w:szCs w:val="32"/>
        </w:rPr>
        <w:t>4.单位/本人已细读本次大赛相关规则，已清楚相应权利及义务，并理解所述内容。</w:t>
      </w:r>
    </w:p>
    <w:p>
      <w:pPr>
        <w:spacing w:line="580" w:lineRule="exact"/>
        <w:ind w:firstLine="420" w:firstLineChars="200"/>
        <w:jc w:val="right"/>
        <w:rPr>
          <w:rFonts w:ascii="仿宋_GB2312" w:hAnsi="仿宋_GB2312" w:cs="仿宋_GB2312"/>
          <w:szCs w:val="32"/>
        </w:rPr>
      </w:pPr>
    </w:p>
    <w:p>
      <w:pPr>
        <w:spacing w:line="580" w:lineRule="exact"/>
        <w:ind w:firstLine="420" w:firstLineChars="200"/>
        <w:jc w:val="right"/>
        <w:rPr>
          <w:rFonts w:ascii="仿宋_GB2312" w:hAnsi="仿宋_GB2312" w:cs="仿宋_GB2312"/>
          <w:szCs w:val="32"/>
        </w:rPr>
      </w:pPr>
    </w:p>
    <w:p>
      <w:pPr>
        <w:spacing w:line="580" w:lineRule="exact"/>
        <w:ind w:firstLine="420" w:firstLineChars="200"/>
        <w:jc w:val="center"/>
        <w:rPr>
          <w:rFonts w:ascii="仿宋_GB2312" w:hAnsi="仿宋_GB2312" w:cs="仿宋_GB2312"/>
          <w:szCs w:val="32"/>
        </w:rPr>
      </w:pPr>
      <w:r>
        <w:rPr>
          <w:rFonts w:hint="eastAsia" w:ascii="仿宋_GB2312" w:hAnsi="仿宋_GB2312" w:cs="仿宋_GB2312"/>
          <w:szCs w:val="32"/>
        </w:rPr>
        <w:t xml:space="preserve">             个人签名：</w:t>
      </w:r>
    </w:p>
    <w:p>
      <w:pPr>
        <w:wordWrap w:val="0"/>
        <w:spacing w:line="580" w:lineRule="exact"/>
        <w:ind w:firstLine="2310" w:firstLineChars="1100"/>
        <w:jc w:val="right"/>
        <w:rPr>
          <w:rFonts w:ascii="仿宋_GB2312" w:hAnsi="仿宋_GB2312" w:cs="仿宋_GB2312"/>
          <w:szCs w:val="32"/>
          <w:u w:val="single"/>
        </w:rPr>
      </w:pPr>
      <w:r>
        <w:rPr>
          <w:rFonts w:hint="eastAsia" w:ascii="仿宋_GB2312" w:hAnsi="仿宋_GB2312" w:cs="仿宋_GB2312"/>
          <w:szCs w:val="32"/>
        </w:rPr>
        <w:t xml:space="preserve">（或单位盖章）：           </w:t>
      </w:r>
    </w:p>
    <w:p>
      <w:pPr>
        <w:spacing w:line="580" w:lineRule="exact"/>
        <w:ind w:firstLine="420" w:firstLineChars="200"/>
        <w:jc w:val="center"/>
        <w:rPr>
          <w:rFonts w:ascii="仿宋_GB2312" w:hAnsi="仿宋_GB2312"/>
          <w:color w:val="040404"/>
        </w:rPr>
      </w:pPr>
      <w:r>
        <w:rPr>
          <w:rFonts w:hint="eastAsia" w:ascii="仿宋_GB2312" w:hAnsi="仿宋_GB2312" w:cs="仿宋_GB2312"/>
          <w:szCs w:val="32"/>
        </w:rPr>
        <w:t xml:space="preserve">              时  间：      </w:t>
      </w:r>
    </w:p>
    <w:p>
      <w:pPr>
        <w:jc w:val="left"/>
        <w:rPr>
          <w:rFonts w:hint="eastAsia" w:ascii="仿宋_GB2312" w:hAnsi="仿宋_GB2312" w:eastAsia="仿宋_GB2312" w:cs="仿宋_GB2312"/>
          <w:sz w:val="28"/>
          <w:szCs w:val="32"/>
          <w:lang w:val="en-US" w:eastAsia="zh-CN"/>
        </w:rPr>
      </w:pPr>
    </w:p>
    <w:sectPr>
      <w:pgSz w:w="11906" w:h="16838"/>
      <w:pgMar w:top="1701" w:right="1361" w:bottom="1361"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9BFF"/>
    <w:multiLevelType w:val="singleLevel"/>
    <w:tmpl w:val="165A9BFF"/>
    <w:lvl w:ilvl="0" w:tentative="0">
      <w:start w:val="1"/>
      <w:numFmt w:val="decimal"/>
      <w:suff w:val="nothing"/>
      <w:lvlText w:val="%1、"/>
      <w:lvlJc w:val="left"/>
    </w:lvl>
  </w:abstractNum>
  <w:abstractNum w:abstractNumId="1">
    <w:nsid w:val="190CFDA2"/>
    <w:multiLevelType w:val="singleLevel"/>
    <w:tmpl w:val="190CFD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DF15DF"/>
    <w:rsid w:val="4D6677A2"/>
    <w:rsid w:val="4DCA66BA"/>
    <w:rsid w:val="5414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悦之无因1379036827</dc:creator>
  <cp:lastModifiedBy>悦之无因</cp:lastModifiedBy>
  <dcterms:modified xsi:type="dcterms:W3CDTF">2020-04-29T03:53:35Z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