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D" w:rsidRDefault="0017616D" w:rsidP="0017616D">
      <w:pPr>
        <w:jc w:val="left"/>
        <w:rPr>
          <w:rFonts w:ascii="黑体" w:eastAsia="黑体" w:hAnsi="黑体" w:cs="黑体"/>
          <w:sz w:val="32"/>
        </w:rPr>
      </w:pPr>
      <w:r>
        <w:rPr>
          <w:rFonts w:ascii="微软雅黑" w:eastAsia="仿宋_GB2312" w:hAnsi="微软雅黑" w:cs="宋体" w:hint="eastAsia"/>
          <w:color w:val="FF0000"/>
          <w:kern w:val="0"/>
          <w:sz w:val="32"/>
          <w:szCs w:val="32"/>
        </w:rPr>
        <w:t> </w:t>
      </w:r>
      <w:r>
        <w:rPr>
          <w:rFonts w:ascii="黑体" w:eastAsia="黑体" w:hAnsi="黑体" w:cs="黑体" w:hint="eastAsia"/>
          <w:sz w:val="32"/>
        </w:rPr>
        <w:t>附件1：</w:t>
      </w:r>
    </w:p>
    <w:p w:rsidR="0017616D" w:rsidRDefault="0017616D" w:rsidP="0017616D">
      <w:pPr>
        <w:jc w:val="left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第18届世界中学生运动会志愿者口号、昵称征集活动应征表格</w:t>
      </w:r>
    </w:p>
    <w:p w:rsidR="0017616D" w:rsidRDefault="0017616D" w:rsidP="0017616D">
      <w:pPr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（口号征集）</w:t>
      </w:r>
    </w:p>
    <w:p w:rsidR="0017616D" w:rsidRDefault="0017616D" w:rsidP="0017616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</w:p>
    <w:tbl>
      <w:tblPr>
        <w:tblW w:w="8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2342"/>
        <w:gridCol w:w="898"/>
        <w:gridCol w:w="360"/>
        <w:gridCol w:w="902"/>
        <w:gridCol w:w="1997"/>
      </w:tblGrid>
      <w:tr w:rsidR="0017616D" w:rsidTr="00433B54">
        <w:trPr>
          <w:trHeight w:val="638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应征口号编号：（此项由世中运执委会办公室后勤保障与志愿者部填写）</w:t>
            </w:r>
          </w:p>
        </w:tc>
      </w:tr>
      <w:tr w:rsidR="0017616D" w:rsidTr="00433B54">
        <w:trPr>
          <w:trHeight w:val="1651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应征志愿者口号：</w:t>
            </w:r>
          </w:p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中文：（限20字以内）</w:t>
            </w:r>
          </w:p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</w:p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英文：</w:t>
            </w:r>
          </w:p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2205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创意说明：（150字以内）</w:t>
            </w:r>
          </w:p>
        </w:tc>
      </w:tr>
      <w:tr w:rsidR="0017616D" w:rsidTr="00433B54">
        <w:trPr>
          <w:trHeight w:val="1304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是否属于共同创作：口是口否</w:t>
            </w:r>
          </w:p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（如是共同创作，参加共同创作的每位参加者均应就本作品各填写一份《应征表格》）</w:t>
            </w:r>
          </w:p>
        </w:tc>
      </w:tr>
      <w:tr w:rsidR="0017616D" w:rsidTr="00433B54">
        <w:trPr>
          <w:trHeight w:val="6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参加者姓名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61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身份证明文件类型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身份证明文件号码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6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6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电子邮件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59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传真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59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确认签名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17616D" w:rsidRDefault="0017616D" w:rsidP="0017616D">
      <w:pPr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第18届世界中学生运动会志愿者口号、昵称征集活动应征表格</w:t>
      </w:r>
    </w:p>
    <w:p w:rsidR="0017616D" w:rsidRDefault="0017616D" w:rsidP="0017616D">
      <w:pPr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（昵称征集）</w:t>
      </w:r>
    </w:p>
    <w:p w:rsidR="0017616D" w:rsidRDefault="0017616D" w:rsidP="0017616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</w:p>
    <w:tbl>
      <w:tblPr>
        <w:tblW w:w="867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74"/>
        <w:gridCol w:w="2342"/>
        <w:gridCol w:w="898"/>
        <w:gridCol w:w="360"/>
        <w:gridCol w:w="902"/>
        <w:gridCol w:w="1997"/>
      </w:tblGrid>
      <w:tr w:rsidR="0017616D" w:rsidTr="00433B54">
        <w:trPr>
          <w:trHeight w:val="638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应征昵称编号：（此项由世中运执委会办公室后勤保障与志愿者部填写）</w:t>
            </w:r>
          </w:p>
        </w:tc>
      </w:tr>
      <w:tr w:rsidR="0017616D" w:rsidTr="00433B54">
        <w:trPr>
          <w:trHeight w:val="1651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应征志愿者昵称（限3字以内）：</w:t>
            </w:r>
          </w:p>
          <w:p w:rsidR="0017616D" w:rsidRDefault="0017616D" w:rsidP="00433B54">
            <w:pPr>
              <w:spacing w:line="500" w:lineRule="exact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3220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创意说明：（150字以内）</w:t>
            </w:r>
          </w:p>
        </w:tc>
      </w:tr>
      <w:tr w:rsidR="0017616D" w:rsidTr="00433B54">
        <w:trPr>
          <w:trHeight w:val="1304"/>
        </w:trPr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是否属于共同创作：口是口否</w:t>
            </w:r>
          </w:p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（如是共同创作，参加共同创作的每位参加者均应就本作品各填写一份《应征表格》）</w:t>
            </w:r>
          </w:p>
        </w:tc>
      </w:tr>
      <w:tr w:rsidR="0017616D" w:rsidTr="00433B54">
        <w:trPr>
          <w:trHeight w:val="6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参加者姓名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国籍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61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身份证明文件类型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身份证明文件号码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6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610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电子邮件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5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传真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17616D" w:rsidTr="00433B54">
        <w:trPr>
          <w:trHeight w:val="564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16D" w:rsidRDefault="0017616D" w:rsidP="00433B54">
            <w:pPr>
              <w:spacing w:line="500" w:lineRule="exac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确认签名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6D" w:rsidRDefault="0017616D" w:rsidP="00433B54">
            <w:pPr>
              <w:spacing w:line="50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17616D" w:rsidRDefault="0017616D" w:rsidP="0017616D">
      <w:pPr>
        <w:spacing w:line="550" w:lineRule="exact"/>
        <w:jc w:val="left"/>
        <w:rPr>
          <w:rFonts w:ascii="黑体" w:eastAsia="黑体" w:hAnsi="黑体" w:cs="黑体"/>
          <w:color w:val="000000"/>
          <w:sz w:val="32"/>
        </w:rPr>
      </w:pPr>
    </w:p>
    <w:p w:rsidR="0017616D" w:rsidRDefault="0017616D" w:rsidP="0017616D">
      <w:pPr>
        <w:spacing w:line="550" w:lineRule="exact"/>
        <w:jc w:val="left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>附件2：</w:t>
      </w:r>
    </w:p>
    <w:p w:rsidR="0017616D" w:rsidRDefault="0017616D" w:rsidP="0017616D">
      <w:pPr>
        <w:wordWrap w:val="0"/>
        <w:spacing w:line="550" w:lineRule="exact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第18届世界中学生运动会志愿者口号、昵称征集活动应征表格填 写 说 明</w:t>
      </w:r>
    </w:p>
    <w:p w:rsidR="0017616D" w:rsidRDefault="0017616D" w:rsidP="0017616D">
      <w:pPr>
        <w:spacing w:line="550" w:lineRule="exact"/>
        <w:ind w:firstLineChars="200" w:firstLine="640"/>
        <w:rPr>
          <w:rFonts w:ascii="仿宋_GB2312" w:eastAsia="仿宋_GB2312" w:hAnsi="仿宋_GB2312"/>
          <w:sz w:val="32"/>
        </w:rPr>
      </w:pPr>
    </w:p>
    <w:p w:rsidR="0017616D" w:rsidRDefault="0017616D" w:rsidP="0017616D">
      <w:pPr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在填写《第18届世界中学运动会志愿者口号、昵称征集活动应征表格》（以下简称为“《应征表格》”）以前，各应征人应仔细阅读本填表说明。</w:t>
      </w:r>
    </w:p>
    <w:p w:rsidR="0017616D" w:rsidRDefault="0017616D" w:rsidP="0017616D">
      <w:pPr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1.应征人填写《应征表格》是参加世中运志愿者口号、昵称征集活动的必备程序。《征集表格》中填写的信息应当与事实相符。在征集过程中，一旦发现相关信息与事实有任何不符，相关递交的征集作品即被视为无效；</w:t>
      </w:r>
    </w:p>
    <w:p w:rsidR="0017616D" w:rsidRDefault="0017616D" w:rsidP="0017616D">
      <w:pPr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2.世中运执委会办公室可以在本次活动中使用应征者填写在《应征表格》中的信息；</w:t>
      </w:r>
    </w:p>
    <w:p w:rsidR="0017616D" w:rsidRPr="004E57F4" w:rsidRDefault="0017616D" w:rsidP="0017616D">
      <w:pPr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  <w:r w:rsidRPr="004E57F4">
        <w:rPr>
          <w:rFonts w:ascii="仿宋_GB2312" w:eastAsia="仿宋_GB2312" w:hAnsi="仿宋_GB2312" w:hint="eastAsia"/>
          <w:sz w:val="32"/>
        </w:rPr>
        <w:t>3.应征者应按要求填写《应征表格》，作品一经递交，即为世中运执委会办公室所拥有，其所有权、使用权等相关权益均属世中运执委会办公室所有。世中运执委会办公室有权决定应征作品的使用场合、使用方式，除相关奖励外，无需付给应征者任何报酬；</w:t>
      </w:r>
    </w:p>
    <w:p w:rsidR="0017616D" w:rsidRPr="004E57F4" w:rsidRDefault="0017616D" w:rsidP="0017616D">
      <w:pPr>
        <w:spacing w:line="500" w:lineRule="exact"/>
        <w:ind w:firstLineChars="200" w:firstLine="640"/>
        <w:rPr>
          <w:rFonts w:ascii="仿宋_GB2312" w:eastAsia="仿宋_GB2312" w:hAnsi="仿宋_GB2312"/>
          <w:sz w:val="32"/>
        </w:rPr>
      </w:pPr>
      <w:r w:rsidRPr="004E57F4">
        <w:rPr>
          <w:rFonts w:ascii="仿宋_GB2312" w:eastAsia="仿宋_GB2312" w:hAnsi="仿宋_GB2312" w:hint="eastAsia"/>
          <w:sz w:val="32"/>
        </w:rPr>
        <w:t>4.《应征表格》可从</w:t>
      </w:r>
      <w:r>
        <w:rPr>
          <w:rFonts w:ascii="仿宋_GB2312" w:eastAsia="仿宋_GB2312" w:hAnsi="仿宋_GB2312" w:hint="eastAsia"/>
          <w:sz w:val="32"/>
        </w:rPr>
        <w:t>世中运官方网站</w:t>
      </w:r>
      <w:hyperlink r:id="rId6" w:history="1">
        <w:r w:rsidRPr="009C40CD">
          <w:rPr>
            <w:rStyle w:val="a5"/>
            <w:rFonts w:ascii="仿宋_GB2312" w:eastAsia="仿宋_GB2312" w:hAnsi="仿宋_GB2312"/>
            <w:sz w:val="32"/>
          </w:rPr>
          <w:t>http://www.jinjiang2020.cn/</w:t>
        </w:r>
      </w:hyperlink>
      <w:r>
        <w:rPr>
          <w:rFonts w:ascii="仿宋_GB2312" w:eastAsia="仿宋_GB2312" w:hAnsi="仿宋_GB2312" w:hint="eastAsia"/>
          <w:sz w:val="32"/>
        </w:rPr>
        <w:t>、“晋江2020年世中运”微信公众号、</w:t>
      </w:r>
      <w:r w:rsidRPr="00A83093">
        <w:rPr>
          <w:rFonts w:ascii="仿宋_GB2312" w:eastAsia="仿宋_GB2312" w:hAnsi="仿宋_GB2312" w:hint="eastAsia"/>
          <w:sz w:val="32"/>
        </w:rPr>
        <w:t>“晋江共青团”</w:t>
      </w:r>
      <w:r>
        <w:rPr>
          <w:rFonts w:ascii="仿宋_GB2312" w:eastAsia="仿宋_GB2312" w:hAnsi="仿宋_GB2312" w:hint="eastAsia"/>
          <w:sz w:val="32"/>
        </w:rPr>
        <w:t>微信公众号</w:t>
      </w:r>
      <w:r w:rsidRPr="004E57F4">
        <w:rPr>
          <w:rFonts w:ascii="仿宋_GB2312" w:eastAsia="仿宋_GB2312" w:hAnsi="仿宋_GB2312" w:hint="eastAsia"/>
          <w:sz w:val="32"/>
        </w:rPr>
        <w:t>下载；</w:t>
      </w:r>
    </w:p>
    <w:p w:rsidR="0017616D" w:rsidRPr="00A10BCD" w:rsidRDefault="0017616D" w:rsidP="0017616D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5.志愿者口号、昵称征集截止日为5月31日。参与者需通</w:t>
      </w:r>
      <w:r>
        <w:rPr>
          <w:rFonts w:ascii="仿宋_GB2312" w:eastAsia="仿宋_GB2312" w:hAnsi="仿宋_GB2312" w:hint="eastAsia"/>
          <w:sz w:val="32"/>
        </w:rPr>
        <w:lastRenderedPageBreak/>
        <w:t>过电子邮箱投递征集稿件，作品内容如有重复，以邮箱系统时间显示的为先，</w:t>
      </w:r>
      <w:r>
        <w:rPr>
          <w:rFonts w:ascii="仿宋_GB2312" w:eastAsia="仿宋_GB2312" w:hAnsi="仿宋_GB2312" w:cs="仿宋_GB2312" w:hint="eastAsia"/>
          <w:sz w:val="32"/>
          <w:szCs w:val="32"/>
        </w:rPr>
        <w:t>邮箱地址：</w:t>
      </w:r>
      <w:hyperlink r:id="rId7" w:history="1">
        <w:r>
          <w:rPr>
            <w:rStyle w:val="a5"/>
            <w:rFonts w:ascii="仿宋_GB2312" w:eastAsia="仿宋_GB2312" w:hAnsi="仿宋_GB2312" w:cs="仿宋_GB2312" w:hint="eastAsia"/>
            <w:sz w:val="32"/>
            <w:szCs w:val="32"/>
          </w:rPr>
          <w:t>jjtwxcb@163.com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</w:t>
      </w:r>
    </w:p>
    <w:p w:rsidR="00141BA9" w:rsidRDefault="00141BA9"/>
    <w:sectPr w:rsidR="00141BA9" w:rsidSect="007E15CE">
      <w:footerReference w:type="even" r:id="rId8"/>
      <w:footerReference w:type="default" r:id="rId9"/>
      <w:pgSz w:w="11906" w:h="16838"/>
      <w:pgMar w:top="2155" w:right="1474" w:bottom="181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A9" w:rsidRDefault="00141BA9" w:rsidP="0017616D">
      <w:r>
        <w:separator/>
      </w:r>
    </w:p>
  </w:endnote>
  <w:endnote w:type="continuationSeparator" w:id="1">
    <w:p w:rsidR="00141BA9" w:rsidRDefault="00141BA9" w:rsidP="0017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15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7E15CE" w:rsidRPr="00A10BCD" w:rsidRDefault="00141BA9" w:rsidP="007E15CE">
        <w:pPr>
          <w:pStyle w:val="a4"/>
          <w:rPr>
            <w:rFonts w:ascii="仿宋_GB2312" w:eastAsia="仿宋_GB2312"/>
            <w:sz w:val="30"/>
            <w:szCs w:val="30"/>
          </w:rPr>
        </w:pPr>
        <w:r w:rsidRPr="00A10BCD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A10BCD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A10BCD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6B6695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>
          <w:rPr>
            <w:rFonts w:ascii="仿宋_GB2312" w:eastAsia="仿宋_GB2312"/>
            <w:noProof/>
            <w:sz w:val="30"/>
            <w:szCs w:val="30"/>
          </w:rPr>
          <w:t xml:space="preserve"> 10 -</w:t>
        </w:r>
        <w:r w:rsidRPr="00A10BCD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7E15CE" w:rsidRDefault="00141B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537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0"/>
        <w:szCs w:val="30"/>
      </w:rPr>
    </w:sdtEndPr>
    <w:sdtContent>
      <w:p w:rsidR="00A10BCD" w:rsidRPr="00A10BCD" w:rsidRDefault="00141BA9" w:rsidP="007E15CE">
        <w:pPr>
          <w:pStyle w:val="a4"/>
          <w:jc w:val="right"/>
          <w:rPr>
            <w:rFonts w:ascii="仿宋_GB2312" w:eastAsia="仿宋_GB2312"/>
            <w:sz w:val="30"/>
            <w:szCs w:val="30"/>
          </w:rPr>
        </w:pPr>
        <w:r w:rsidRPr="00A10BCD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A10BCD">
          <w:rPr>
            <w:rFonts w:ascii="仿宋_GB2312" w:eastAsia="仿宋_GB2312" w:hint="eastAsia"/>
            <w:sz w:val="30"/>
            <w:szCs w:val="30"/>
          </w:rPr>
          <w:instrText xml:space="preserve"> PAGE   \* MERGEFORMAT </w:instrText>
        </w:r>
        <w:r w:rsidRPr="00A10BCD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17616D" w:rsidRPr="0017616D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17616D">
          <w:rPr>
            <w:rFonts w:ascii="仿宋_GB2312" w:eastAsia="仿宋_GB2312"/>
            <w:noProof/>
            <w:sz w:val="30"/>
            <w:szCs w:val="30"/>
          </w:rPr>
          <w:t xml:space="preserve"> 1 -</w:t>
        </w:r>
        <w:r w:rsidRPr="00A10BCD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A10BCD" w:rsidRPr="00A10BCD" w:rsidRDefault="00141BA9">
    <w:pPr>
      <w:pStyle w:val="a4"/>
      <w:rPr>
        <w:rFonts w:ascii="仿宋_GB2312" w:eastAsia="仿宋_GB2312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A9" w:rsidRDefault="00141BA9" w:rsidP="0017616D">
      <w:r>
        <w:separator/>
      </w:r>
    </w:p>
  </w:footnote>
  <w:footnote w:type="continuationSeparator" w:id="1">
    <w:p w:rsidR="00141BA9" w:rsidRDefault="00141BA9" w:rsidP="00176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16D"/>
    <w:rsid w:val="00141BA9"/>
    <w:rsid w:val="0017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1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6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16D"/>
    <w:rPr>
      <w:sz w:val="18"/>
      <w:szCs w:val="18"/>
    </w:rPr>
  </w:style>
  <w:style w:type="character" w:styleId="a5">
    <w:name w:val="Hyperlink"/>
    <w:basedOn w:val="a0"/>
    <w:uiPriority w:val="99"/>
    <w:unhideWhenUsed/>
    <w:rsid w:val="0017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jtwxcb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njiang2020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918</Characters>
  <Application>Microsoft Office Word</Application>
  <DocSecurity>0</DocSecurity>
  <Lines>7</Lines>
  <Paragraphs>2</Paragraphs>
  <ScaleCrop>false</ScaleCrop>
  <Company>微软中国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2020-05-02T03:43:00Z</dcterms:created>
  <dcterms:modified xsi:type="dcterms:W3CDTF">2020-05-02T03:43:00Z</dcterms:modified>
</cp:coreProperties>
</file>