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ascii="黑体" w:hAnsi="宋体" w:eastAsia="黑体" w:cs="黑体"/>
          <w:sz w:val="31"/>
          <w:szCs w:val="31"/>
          <w:bdr w:val="none" w:color="auto" w:sz="0" w:space="0"/>
        </w:rPr>
        <w:t>附件</w:t>
      </w:r>
      <w:r>
        <w:rPr>
          <w:rStyle w:val="5"/>
          <w:rFonts w:hint="eastAsia" w:ascii="黑体" w:hAnsi="宋体" w:eastAsia="黑体" w:cs="黑体"/>
          <w:sz w:val="31"/>
          <w:szCs w:val="31"/>
          <w:bdr w:val="none" w:color="auto" w:sz="0" w:space="0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bookmarkStart w:id="0" w:name="_GoBack"/>
      <w:r>
        <w:rPr>
          <w:rStyle w:val="5"/>
          <w:bdr w:val="none" w:color="auto" w:sz="0" w:space="0"/>
        </w:rPr>
        <w:t>“河南疾控人”形象征集大赛作品报送表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bdr w:val="none" w:color="auto" w:sz="0" w:space="0"/>
        </w:rPr>
        <w:t>（疾控系统/健康教育机构）</w:t>
      </w:r>
      <w:r>
        <w:rPr>
          <w:rStyle w:val="5"/>
          <w:rFonts w:ascii="华文中宋" w:hAnsi="华文中宋" w:eastAsia="华文中宋" w:cs="华文中宋"/>
          <w:sz w:val="36"/>
          <w:szCs w:val="36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省辖市（直管县/市）：</w:t>
      </w:r>
      <w:r>
        <w:rPr>
          <w:rFonts w:hint="eastAsia" w:ascii="宋体" w:hAnsi="宋体" w:eastAsia="宋体" w:cs="宋体"/>
          <w:sz w:val="28"/>
          <w:szCs w:val="28"/>
          <w:u w:val="single"/>
          <w:bdr w:val="none" w:color="auto" w:sz="0" w:space="0"/>
        </w:rPr>
        <w:t>          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时间：</w:t>
      </w:r>
      <w:r>
        <w:rPr>
          <w:rFonts w:hint="eastAsia" w:ascii="宋体" w:hAnsi="宋体" w:eastAsia="宋体" w:cs="宋体"/>
          <w:sz w:val="28"/>
          <w:szCs w:val="28"/>
          <w:u w:val="single"/>
          <w:bdr w:val="none" w:color="auto" w:sz="0" w:space="0"/>
        </w:rPr>
        <w:t>             </w:t>
      </w: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报送人：           </w:t>
      </w:r>
    </w:p>
    <w:tbl>
      <w:tblPr>
        <w:tblpPr w:leftFromText="180" w:rightFromText="180" w:vertAnchor="text" w:horzAnchor="page" w:tblpX="1146" w:tblpY="736"/>
        <w:tblOverlap w:val="never"/>
        <w:tblW w:w="98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2140"/>
        <w:gridCol w:w="2421"/>
        <w:gridCol w:w="2140"/>
        <w:gridCol w:w="2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设计单位/个人</w:t>
            </w:r>
          </w:p>
        </w:tc>
        <w:tc>
          <w:tcPr>
            <w:tcW w:w="24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参赛作品设计理念</w:t>
            </w:r>
          </w:p>
        </w:tc>
        <w:tc>
          <w:tcPr>
            <w:tcW w:w="2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作品推荐理由</w:t>
            </w:r>
          </w:p>
        </w:tc>
        <w:tc>
          <w:tcPr>
            <w:tcW w:w="2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4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  <w:tc>
          <w:tcPr>
            <w:tcW w:w="2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 w:ascii="黑体" w:hAnsi="宋体" w:eastAsia="黑体" w:cs="黑体"/>
          <w:sz w:val="31"/>
          <w:szCs w:val="31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Style w:val="5"/>
          <w:bdr w:val="none" w:color="auto" w:sz="0" w:space="0"/>
        </w:rPr>
        <w:t>“河南疾控人”形象征集大赛作品报送表（社会）</w:t>
      </w:r>
    </w:p>
    <w:tbl>
      <w:tblPr>
        <w:tblpPr w:leftFromText="180" w:rightFromText="180" w:vertAnchor="text" w:horzAnchor="page" w:tblpX="1296" w:tblpY="634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214"/>
        <w:gridCol w:w="3856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15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设计单位/个人</w:t>
            </w:r>
          </w:p>
        </w:tc>
        <w:tc>
          <w:tcPr>
            <w:tcW w:w="26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参赛作品设计理念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27A1A"/>
    <w:rsid w:val="6BE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2020-05-23T13:39:00Z</dcterms:created>
  <dc:creator>毛毛(征集)</dc:creator>
  <cp:lastModifiedBy>毛毛(征集)</cp:lastModifiedBy>
  <dcterms:modified xsi:type="dcterms:W3CDTF">2020-05-23T13:40:12Z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