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55" w:beforeAutospacing="0" w:after="128" w:afterAutospacing="0" w:line="17" w:lineRule="atLeast"/>
        <w:jc w:val="center"/>
        <w:rPr>
          <w:rFonts w:hint="default" w:cs="宋体"/>
          <w:sz w:val="28"/>
          <w:szCs w:val="28"/>
        </w:rPr>
      </w:pPr>
      <w:r>
        <w:rPr>
          <w:rFonts w:cs="宋体"/>
          <w:sz w:val="28"/>
          <w:szCs w:val="28"/>
        </w:rPr>
        <w:t>上海南京路步行街</w:t>
      </w:r>
      <w:r>
        <w:rPr>
          <w:rFonts w:hint="eastAsia" w:cs="宋体"/>
          <w:sz w:val="28"/>
          <w:szCs w:val="28"/>
          <w:lang w:val="en-US" w:eastAsia="zh-CN"/>
        </w:rPr>
        <w:t>IP：</w:t>
      </w:r>
      <w:r>
        <w:rPr>
          <w:rFonts w:cs="宋体"/>
          <w:sz w:val="28"/>
          <w:szCs w:val="28"/>
        </w:rPr>
        <w:t>标识（Logo）及吉祥物设计</w:t>
      </w:r>
    </w:p>
    <w:p>
      <w:pPr>
        <w:pStyle w:val="2"/>
        <w:widowControl/>
        <w:shd w:val="clear" w:color="auto" w:fill="FFFFFF"/>
        <w:spacing w:before="255" w:beforeAutospacing="0" w:after="128" w:afterAutospacing="0" w:line="17" w:lineRule="atLeast"/>
        <w:jc w:val="center"/>
        <w:rPr>
          <w:rFonts w:hint="default" w:cs="宋体"/>
          <w:sz w:val="28"/>
          <w:szCs w:val="28"/>
        </w:rPr>
      </w:pPr>
      <w:r>
        <w:rPr>
          <w:rFonts w:cs="宋体"/>
          <w:sz w:val="28"/>
          <w:szCs w:val="28"/>
        </w:rPr>
        <w:t>全球</w:t>
      </w:r>
      <w:r>
        <w:rPr>
          <w:rFonts w:hint="default" w:cs="宋体"/>
          <w:sz w:val="28"/>
          <w:szCs w:val="28"/>
        </w:rPr>
        <w:t>征集</w:t>
      </w:r>
    </w:p>
    <w:p>
      <w:pPr>
        <w:spacing w:line="360" w:lineRule="auto"/>
        <w:ind w:firstLine="480" w:firstLineChars="200"/>
        <w:rPr>
          <w:rFonts w:hint="eastAsia" w:ascii="宋体" w:hAnsi="宋体" w:eastAsia="宋体" w:cs="宋体"/>
        </w:rPr>
      </w:pPr>
      <w:r>
        <w:rPr>
          <w:rFonts w:hint="eastAsia" w:ascii="宋体" w:hAnsi="宋体" w:eastAsia="宋体" w:cs="宋体"/>
        </w:rPr>
        <w:t>南京路步行街是上海最繁华的购物街，享有“中华商业第一街”的美称。近150年来，它引领着中国商业的发展与变迁，不仅向世界展现着上海的历史文化底蕴与时代形象，也是广大市民及游人活动的重要公共空间与游购场所。</w:t>
      </w:r>
    </w:p>
    <w:p>
      <w:pPr>
        <w:spacing w:line="360" w:lineRule="auto"/>
        <w:ind w:firstLine="480" w:firstLineChars="200"/>
        <w:rPr>
          <w:rFonts w:hint="eastAsia" w:ascii="宋体" w:hAnsi="宋体" w:eastAsia="宋体" w:cs="宋体"/>
        </w:rPr>
      </w:pPr>
      <w:r>
        <w:rPr>
          <w:rFonts w:hint="eastAsia" w:ascii="宋体" w:hAnsi="宋体" w:eastAsia="宋体" w:cs="宋体"/>
        </w:rPr>
        <w:t>近年来，为响应国家商务部关于培育一批具有国际国内领先水平的步行街，落实全力打响“上海购物”品牌，建设国际消费城市示范区的工作要求，南京路步行街以打造世界级地标性商圈商街为目标，积极把握国际消费新潮流、顺应消费升级大趋势，营造“最上海”的购物场景、“最时尚”的购物氛围、“最国际”的购物体验，重塑“中华商业第一街”新形象。2018年和2019年先后完成第一百货、世茂广场、新世界城的更新改造，擎起了南京路步行街西段商业重器之地的旗帜；今年又迎来了历史性</w:t>
      </w:r>
      <w:r>
        <w:rPr>
          <w:rFonts w:hint="eastAsia" w:ascii="宋体" w:hAnsi="宋体" w:eastAsia="宋体" w:cs="宋体"/>
          <w:lang w:eastAsia="zh-CN"/>
        </w:rPr>
        <w:t>的</w:t>
      </w:r>
      <w:bookmarkStart w:id="0" w:name="_GoBack"/>
      <w:bookmarkEnd w:id="0"/>
      <w:r>
        <w:rPr>
          <w:rFonts w:hint="eastAsia" w:ascii="宋体" w:hAnsi="宋体" w:eastAsia="宋体" w:cs="宋体"/>
        </w:rPr>
        <w:t>东拓，牵手外滩；明年还将通过世纪广场及周边商业的调整升级，进一步激活步行街中段的时尚新风貌，可谓动作不断，亮点频出。</w:t>
      </w:r>
    </w:p>
    <w:p>
      <w:pPr>
        <w:spacing w:line="360" w:lineRule="auto"/>
        <w:ind w:firstLine="480" w:firstLineChars="200"/>
        <w:rPr>
          <w:rFonts w:hint="eastAsia" w:ascii="宋体" w:hAnsi="宋体" w:eastAsia="宋体" w:cs="宋体"/>
        </w:rPr>
      </w:pPr>
      <w:r>
        <w:rPr>
          <w:rFonts w:hint="eastAsia" w:ascii="宋体" w:hAnsi="宋体" w:eastAsia="宋体" w:cs="宋体"/>
        </w:rPr>
        <w:t>为更好展示南京路步行街商业、人文、艺术、时尚的多元魅力，进一步挖掘商圈商业价值和文化价值，打造更具全球影响力的街区符号，特开展标识（Logo）及吉祥物设计全球征集活动，为南京路步行街的发展注入新活力。</w:t>
      </w:r>
    </w:p>
    <w:p>
      <w:pPr>
        <w:spacing w:line="360" w:lineRule="auto"/>
        <w:ind w:firstLine="480" w:firstLineChars="200"/>
        <w:rPr>
          <w:rFonts w:hint="eastAsia" w:ascii="宋体" w:hAnsi="宋体" w:eastAsia="宋体" w:cs="宋体"/>
        </w:rPr>
      </w:pPr>
      <w:r>
        <w:rPr>
          <w:rFonts w:hint="eastAsia" w:ascii="宋体" w:hAnsi="宋体" w:eastAsia="宋体" w:cs="宋体"/>
        </w:rPr>
        <w:t>从公告发布之日起，面向全球开展南京路步行街标识设计（Logo）和吉祥物设计征集活动。中标作品将纳入南京路步行街全新形象设计元素永久采用。欢迎有意向的团体和个人按照本征集公告要求踊跃参与。</w:t>
      </w:r>
    </w:p>
    <w:p>
      <w:p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具体内容如下：</w:t>
      </w:r>
    </w:p>
    <w:p>
      <w:pPr>
        <w:numPr>
          <w:ilvl w:val="0"/>
          <w:numId w:val="1"/>
        </w:numPr>
        <w:spacing w:line="360" w:lineRule="auto"/>
        <w:ind w:firstLine="482" w:firstLineChars="20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t>征集时间：</w:t>
      </w:r>
    </w:p>
    <w:p>
      <w:p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公告发布之日起至北京时间2020年1</w:t>
      </w:r>
      <w:r>
        <w:rPr>
          <w:rFonts w:ascii="宋体" w:hAnsi="宋体" w:eastAsia="宋体" w:cs="宋体"/>
          <w:color w:val="333333"/>
          <w:shd w:val="clear" w:color="auto" w:fill="FFFFFF"/>
        </w:rPr>
        <w:t>2</w:t>
      </w:r>
      <w:r>
        <w:rPr>
          <w:rFonts w:hint="eastAsia" w:ascii="宋体" w:hAnsi="宋体" w:eastAsia="宋体" w:cs="宋体"/>
          <w:color w:val="333333"/>
          <w:shd w:val="clear" w:color="auto" w:fill="FFFFFF"/>
        </w:rPr>
        <w:t>月</w:t>
      </w:r>
      <w:r>
        <w:rPr>
          <w:rFonts w:ascii="宋体" w:hAnsi="宋体" w:eastAsia="宋体" w:cs="宋体"/>
          <w:color w:val="333333"/>
          <w:shd w:val="clear" w:color="auto" w:fill="FFFFFF"/>
        </w:rPr>
        <w:t>28</w:t>
      </w:r>
      <w:r>
        <w:rPr>
          <w:rFonts w:hint="eastAsia" w:ascii="宋体" w:hAnsi="宋体" w:eastAsia="宋体" w:cs="宋体"/>
          <w:color w:val="333333"/>
          <w:shd w:val="clear" w:color="auto" w:fill="FFFFFF"/>
        </w:rPr>
        <w:t>日24:00止。</w:t>
      </w:r>
    </w:p>
    <w:p>
      <w:pPr>
        <w:numPr>
          <w:ilvl w:val="0"/>
          <w:numId w:val="1"/>
        </w:numPr>
        <w:spacing w:line="360" w:lineRule="auto"/>
        <w:ind w:firstLine="482" w:firstLineChars="20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t>征集对象：</w:t>
      </w:r>
    </w:p>
    <w:p>
      <w:pPr>
        <w:spacing w:line="360" w:lineRule="auto"/>
        <w:ind w:firstLine="480" w:firstLineChars="200"/>
      </w:pPr>
      <w:r>
        <w:rPr>
          <w:rFonts w:hint="eastAsia" w:ascii="Arial" w:hAnsi="Arial" w:eastAsia="Arial" w:cs="Arial"/>
          <w:color w:val="191919"/>
          <w:shd w:val="clear" w:color="auto" w:fill="FFFFFF"/>
        </w:rPr>
        <w:t>本次活动面向全</w:t>
      </w:r>
      <w:r>
        <w:rPr>
          <w:rFonts w:hint="eastAsia" w:ascii="Arial" w:hAnsi="Arial" w:eastAsia="宋体" w:cs="Arial"/>
          <w:color w:val="191919"/>
          <w:shd w:val="clear" w:color="auto" w:fill="FFFFFF"/>
        </w:rPr>
        <w:t>球</w:t>
      </w:r>
      <w:r>
        <w:rPr>
          <w:rFonts w:hint="eastAsia" w:ascii="Arial" w:hAnsi="Arial" w:eastAsia="Arial" w:cs="Arial"/>
          <w:color w:val="191919"/>
          <w:shd w:val="clear" w:color="auto" w:fill="FFFFFF"/>
        </w:rPr>
        <w:t>广泛征集有创意的设计作品，</w:t>
      </w:r>
      <w:r>
        <w:rPr>
          <w:rFonts w:hint="eastAsia"/>
        </w:rPr>
        <w:t>有意向的团体</w:t>
      </w:r>
      <w:r>
        <w:t>或个人</w:t>
      </w:r>
      <w:r>
        <w:rPr>
          <w:rFonts w:hint="eastAsia"/>
        </w:rPr>
        <w:t>均可参与</w:t>
      </w:r>
      <w:r>
        <w:t>。</w:t>
      </w:r>
    </w:p>
    <w:p>
      <w:pPr>
        <w:spacing w:line="360" w:lineRule="auto"/>
        <w:ind w:firstLine="482" w:firstLineChars="200"/>
        <w:rPr>
          <w:rFonts w:ascii="宋体" w:hAnsi="宋体" w:eastAsia="宋体" w:cs="宋体"/>
          <w:color w:val="333333"/>
          <w:shd w:val="clear" w:color="auto" w:fill="FFFFFF"/>
        </w:rPr>
      </w:pPr>
      <w:r>
        <w:rPr>
          <w:rFonts w:hint="eastAsia" w:ascii="宋体" w:hAnsi="宋体" w:eastAsia="宋体" w:cs="宋体"/>
          <w:b/>
          <w:bCs/>
          <w:color w:val="333333"/>
          <w:shd w:val="clear" w:color="auto" w:fill="FFFFFF"/>
        </w:rPr>
        <w:t>三、参赛要求</w:t>
      </w:r>
      <w:r>
        <w:rPr>
          <w:rFonts w:hint="eastAsia" w:ascii="宋体" w:hAnsi="宋体" w:eastAsia="宋体" w:cs="宋体"/>
          <w:color w:val="333333"/>
          <w:shd w:val="clear" w:color="auto" w:fill="FFFFFF"/>
        </w:rPr>
        <w:t>：</w:t>
      </w:r>
    </w:p>
    <w:p>
      <w:pPr>
        <w:numPr>
          <w:ilvl w:val="0"/>
          <w:numId w:val="2"/>
        </w:num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构图主旨鲜明，易于辨识，充分体现南京路步行街的历史、人文、旅游、商业等特性，以新、潮、时尚的设计理念展现其多样性、多元性和丰富性，要明显区别于国际和国内其他标识（LOGO）、吉祥物，具有较强的视觉冲击力和整体美感。</w:t>
      </w:r>
    </w:p>
    <w:p>
      <w:pPr>
        <w:numPr>
          <w:ilvl w:val="0"/>
          <w:numId w:val="2"/>
        </w:num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标识（LOGO）、吉祥物设计作品格式以PPT、PDF的形式提交，并提交作品RGB模式、JPG格式，便于在比赛专区展示。必须附以设计理念说明或内涵注释（300字以内）。</w:t>
      </w:r>
    </w:p>
    <w:p>
      <w:pPr>
        <w:numPr>
          <w:ilvl w:val="0"/>
          <w:numId w:val="2"/>
        </w:num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吉祥物设计作品需提交主形象的三视图（含：正面、正侧、背面），并设计三个或三个以上能表现该形象特色的动作；吉祥物命名需提供名字由来和故事背景的文字叙述（300字以内）。</w:t>
      </w:r>
    </w:p>
    <w:p>
      <w:pPr>
        <w:numPr>
          <w:ilvl w:val="0"/>
          <w:numId w:val="2"/>
        </w:num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参赛作者须保留300dpi可用于开发的作品</w:t>
      </w:r>
      <w:r>
        <w:rPr>
          <w:rFonts w:ascii="宋体" w:hAnsi="宋体" w:eastAsia="宋体" w:cs="宋体"/>
          <w:color w:val="333333"/>
          <w:shd w:val="clear" w:color="auto" w:fill="FFFFFF"/>
        </w:rPr>
        <w:t>illustrator</w:t>
      </w:r>
      <w:r>
        <w:rPr>
          <w:rFonts w:hint="eastAsia" w:ascii="宋体" w:hAnsi="宋体" w:eastAsia="宋体" w:cs="宋体"/>
          <w:color w:val="333333"/>
          <w:shd w:val="clear" w:color="auto" w:fill="FFFFFF"/>
        </w:rPr>
        <w:t>、</w:t>
      </w:r>
      <w:r>
        <w:rPr>
          <w:rFonts w:ascii="宋体" w:hAnsi="宋体" w:eastAsia="宋体" w:cs="宋体"/>
          <w:color w:val="333333"/>
          <w:shd w:val="clear" w:color="auto" w:fill="FFFFFF"/>
        </w:rPr>
        <w:t>Photoshop</w:t>
      </w:r>
      <w:r>
        <w:rPr>
          <w:rFonts w:hint="eastAsia" w:ascii="宋体" w:hAnsi="宋体" w:eastAsia="宋体" w:cs="宋体"/>
          <w:color w:val="333333"/>
          <w:shd w:val="clear" w:color="auto" w:fill="FFFFFF"/>
        </w:rPr>
        <w:t>或</w:t>
      </w:r>
      <w:r>
        <w:rPr>
          <w:rFonts w:ascii="宋体" w:hAnsi="宋体" w:eastAsia="宋体" w:cs="宋体"/>
          <w:color w:val="333333"/>
          <w:shd w:val="clear" w:color="auto" w:fill="FFFFFF"/>
        </w:rPr>
        <w:t>CorelDRAW</w:t>
      </w:r>
      <w:r>
        <w:rPr>
          <w:rFonts w:hint="eastAsia" w:ascii="宋体" w:hAnsi="宋体" w:eastAsia="宋体" w:cs="宋体"/>
          <w:color w:val="333333"/>
          <w:shd w:val="clear" w:color="auto" w:fill="FFFFFF"/>
        </w:rPr>
        <w:t>等格式的源文件，在获奖后向招标方提供源文件，并签署相应的《著作权转让协议》。</w:t>
      </w:r>
    </w:p>
    <w:p>
      <w:pPr>
        <w:numPr>
          <w:ilvl w:val="0"/>
          <w:numId w:val="2"/>
        </w:num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同一用户名可上传多组不同参赛作品。评选结果以作品为单位，即同一用户名可获得多个奖项。如多人合作，需征得所有合作者同意并标明所有合作者姓名。</w:t>
      </w:r>
    </w:p>
    <w:p>
      <w:pPr>
        <w:numPr>
          <w:ilvl w:val="0"/>
          <w:numId w:val="2"/>
        </w:num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设计作品必须是原创作品，此前未以任何形式发表，杜绝抄袭、雷同，严禁侵犯他人的著作权、商标权等知识产权，不得违反国家法律法规。</w:t>
      </w:r>
    </w:p>
    <w:p>
      <w:pPr>
        <w:spacing w:line="360" w:lineRule="auto"/>
        <w:ind w:firstLine="482" w:firstLineChars="20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t>四、投稿方式：</w:t>
      </w:r>
    </w:p>
    <w:p>
      <w:p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1、投稿邮箱：ipzj@shnanjingroad.com，文件名为“作者姓名（单位、机构）+ 南京路步行街视觉形象设计全球</w:t>
      </w:r>
      <w:r>
        <w:rPr>
          <w:rFonts w:ascii="宋体" w:hAnsi="宋体" w:eastAsia="宋体" w:cs="宋体"/>
          <w:color w:val="333333"/>
          <w:shd w:val="clear" w:color="auto" w:fill="FFFFFF"/>
        </w:rPr>
        <w:t>征集</w:t>
      </w:r>
      <w:r>
        <w:rPr>
          <w:rFonts w:hint="eastAsia" w:ascii="宋体" w:hAnsi="宋体" w:eastAsia="宋体" w:cs="宋体"/>
          <w:color w:val="333333"/>
          <w:shd w:val="clear" w:color="auto" w:fill="FFFFFF"/>
        </w:rPr>
        <w:t>+专业组/公众组”，邮件主题填写为“南京路步行街视觉形象设计全球</w:t>
      </w:r>
      <w:r>
        <w:rPr>
          <w:rFonts w:ascii="宋体" w:hAnsi="宋体" w:eastAsia="宋体" w:cs="宋体"/>
          <w:color w:val="333333"/>
          <w:shd w:val="clear" w:color="auto" w:fill="FFFFFF"/>
        </w:rPr>
        <w:t>征集</w:t>
      </w:r>
      <w:r>
        <w:rPr>
          <w:rFonts w:hint="eastAsia" w:ascii="宋体" w:hAnsi="宋体" w:eastAsia="宋体" w:cs="宋体"/>
          <w:color w:val="333333"/>
          <w:shd w:val="clear" w:color="auto" w:fill="FFFFFF"/>
        </w:rPr>
        <w:t>”。</w:t>
      </w:r>
    </w:p>
    <w:p>
      <w:pPr>
        <w:spacing w:line="360" w:lineRule="auto"/>
        <w:ind w:firstLine="480" w:firstLineChars="200"/>
      </w:pPr>
      <w:r>
        <w:rPr>
          <w:rFonts w:hint="eastAsia" w:ascii="宋体" w:hAnsi="宋体" w:eastAsia="宋体" w:cs="宋体"/>
          <w:color w:val="333333"/>
          <w:shd w:val="clear" w:color="auto" w:fill="FFFFFF"/>
        </w:rPr>
        <w:t>2、</w:t>
      </w:r>
      <w:r>
        <w:t>应征者须按以下要求投递应征作品，否则将会被认为应征者未能遵守本征集文件的规定</w:t>
      </w:r>
      <w:r>
        <w:rPr>
          <w:rFonts w:hint="eastAsia"/>
        </w:rPr>
        <w:t>应征</w:t>
      </w:r>
      <w:r>
        <w:t>，</w:t>
      </w:r>
      <w:r>
        <w:rPr>
          <w:rFonts w:hint="eastAsia"/>
        </w:rPr>
        <w:t>不予采纳进入下一阶段评选</w:t>
      </w:r>
      <w:r>
        <w:t>。</w:t>
      </w:r>
    </w:p>
    <w:p>
      <w:pPr>
        <w:spacing w:line="360" w:lineRule="auto"/>
        <w:ind w:firstLine="480" w:firstLineChars="200"/>
      </w:pPr>
      <w:r>
        <w:t>应征</w:t>
      </w:r>
      <w:r>
        <w:rPr>
          <w:rFonts w:hint="eastAsia"/>
        </w:rPr>
        <w:t>文件</w:t>
      </w:r>
      <w:r>
        <w:t>内容及</w:t>
      </w:r>
      <w:r>
        <w:rPr>
          <w:rFonts w:hint="eastAsia"/>
        </w:rPr>
        <w:t>排列</w:t>
      </w:r>
      <w:r>
        <w:t>顺序</w:t>
      </w:r>
      <w:r>
        <w:rPr>
          <w:rFonts w:hint="eastAsia"/>
        </w:rPr>
        <w:t>：</w:t>
      </w:r>
      <w:r>
        <w:t xml:space="preserve"> </w:t>
      </w:r>
    </w:p>
    <w:p>
      <w:pPr>
        <w:spacing w:line="360" w:lineRule="auto"/>
        <w:ind w:firstLine="480" w:firstLineChars="200"/>
      </w:pPr>
      <w:r>
        <w:rPr>
          <w:rFonts w:ascii="Times New Roman" w:hAnsi="Times New Roman" w:cs="Times New Roman"/>
        </w:rPr>
        <w:t>■</w:t>
      </w:r>
      <w:r>
        <w:t>应征者报名资料：《应征者报名信息表》</w:t>
      </w:r>
      <w:r>
        <w:rPr>
          <w:rFonts w:hint="eastAsia"/>
        </w:rPr>
        <w:t>（见附件1）</w:t>
      </w:r>
      <w:r>
        <w:t>；</w:t>
      </w:r>
    </w:p>
    <w:p>
      <w:pPr>
        <w:spacing w:line="360" w:lineRule="auto"/>
        <w:ind w:firstLine="480" w:firstLineChars="200"/>
      </w:pPr>
      <w:r>
        <w:rPr>
          <w:rFonts w:ascii="Times New Roman" w:hAnsi="Times New Roman" w:cs="Times New Roman"/>
        </w:rPr>
        <w:t>■</w:t>
      </w:r>
      <w:r>
        <w:rPr>
          <w:rFonts w:hint="eastAsia"/>
        </w:rPr>
        <w:t>南京路步行街视觉形象</w:t>
      </w:r>
      <w:r>
        <w:t>设计方案：（1）完整的设计图稿；（2）设计说明。注：设计方案不得标注任何应征者身份的文字或内容。</w:t>
      </w:r>
      <w:r>
        <w:rPr>
          <w:rFonts w:hint="eastAsia" w:ascii="宋体" w:hAnsi="宋体" w:eastAsia="宋体" w:cs="宋体"/>
          <w:color w:val="333333"/>
          <w:shd w:val="clear" w:color="auto" w:fill="FFFFFF"/>
        </w:rPr>
        <w:t>3、投稿截止时间以主办方指定电子邮箱收件时间为准</w:t>
      </w:r>
      <w:r>
        <w:rPr>
          <w:rFonts w:hint="eastAsia"/>
        </w:rPr>
        <w:t>，</w:t>
      </w:r>
      <w:r>
        <w:t>任何逾期送达的应征文件将被拒绝接受。所有完成投稿的应征文件恕不退稿和更改，须优化的设计方案将另行通知。如有其他变化，最终以主办方通知为准。</w:t>
      </w:r>
    </w:p>
    <w:p>
      <w:pPr>
        <w:spacing w:line="360" w:lineRule="auto"/>
        <w:ind w:firstLine="482" w:firstLineChars="200"/>
        <w:rPr>
          <w:rFonts w:ascii="宋体" w:hAnsi="宋体" w:eastAsia="宋体" w:cs="宋体"/>
          <w:b/>
          <w:bCs/>
          <w:color w:val="333333"/>
          <w:shd w:val="clear" w:color="auto" w:fill="FFFFFF"/>
        </w:rPr>
      </w:pPr>
      <w:r>
        <w:rPr>
          <w:rFonts w:hint="eastAsia"/>
          <w:b/>
          <w:bCs/>
        </w:rPr>
        <w:t>五、</w:t>
      </w:r>
      <w:r>
        <w:rPr>
          <w:rFonts w:hint="eastAsia" w:ascii="宋体" w:hAnsi="宋体" w:eastAsia="宋体" w:cs="宋体"/>
          <w:b/>
          <w:bCs/>
          <w:color w:val="333333"/>
          <w:shd w:val="clear" w:color="auto" w:fill="FFFFFF"/>
        </w:rPr>
        <w:t>评选流程</w:t>
      </w:r>
    </w:p>
    <w:p>
      <w:pPr>
        <w:spacing w:line="360" w:lineRule="auto"/>
        <w:ind w:firstLine="480" w:firstLineChars="200"/>
      </w:pPr>
      <w:r>
        <w:rPr>
          <w:rFonts w:hint="eastAsia"/>
        </w:rPr>
        <w:t>1、评选</w:t>
      </w:r>
      <w:r>
        <w:t>方法</w:t>
      </w:r>
    </w:p>
    <w:p>
      <w:pPr>
        <w:spacing w:line="360" w:lineRule="auto"/>
        <w:ind w:firstLine="480" w:firstLineChars="200"/>
      </w:pPr>
      <w:r>
        <w:rPr>
          <w:rFonts w:hint="eastAsia"/>
        </w:rPr>
        <w:t>本次全球征集活动设置专业设计组和公众设计组2个</w:t>
      </w:r>
      <w:r>
        <w:t>组别</w:t>
      </w:r>
      <w:r>
        <w:rPr>
          <w:rFonts w:hint="eastAsia"/>
        </w:rPr>
        <w:t>，并采用</w:t>
      </w:r>
      <w:r>
        <w:t>专家</w:t>
      </w:r>
      <w:r>
        <w:rPr>
          <w:rFonts w:hint="eastAsia"/>
        </w:rPr>
        <w:t>评选</w:t>
      </w:r>
      <w:r>
        <w:t>和</w:t>
      </w:r>
      <w:r>
        <w:rPr>
          <w:rFonts w:hint="eastAsia"/>
        </w:rPr>
        <w:t>公众</w:t>
      </w:r>
      <w:r>
        <w:t>网络</w:t>
      </w:r>
      <w:r>
        <w:rPr>
          <w:rFonts w:hint="eastAsia"/>
        </w:rPr>
        <w:t>评选2种</w:t>
      </w:r>
      <w:r>
        <w:t>方法</w:t>
      </w:r>
      <w:r>
        <w:rPr>
          <w:rFonts w:hint="eastAsia"/>
        </w:rPr>
        <w:t>结合</w:t>
      </w:r>
      <w:r>
        <w:t>的方式进行</w:t>
      </w:r>
      <w:r>
        <w:rPr>
          <w:rFonts w:hint="eastAsia"/>
        </w:rPr>
        <w:t>评选</w:t>
      </w:r>
      <w:r>
        <w:t>。</w:t>
      </w:r>
    </w:p>
    <w:p>
      <w:pPr>
        <w:spacing w:line="360" w:lineRule="auto"/>
        <w:ind w:firstLine="480" w:firstLineChars="200"/>
      </w:pPr>
      <w:r>
        <w:rPr>
          <w:rFonts w:hint="eastAsia"/>
        </w:rPr>
        <w:t>2、评选流程</w:t>
      </w:r>
    </w:p>
    <w:p>
      <w:pPr>
        <w:spacing w:line="360" w:lineRule="auto"/>
        <w:ind w:firstLine="480" w:firstLineChars="200"/>
        <w:rPr>
          <w:rFonts w:hint="eastAsia"/>
          <w:u w:val="none"/>
        </w:rPr>
      </w:pPr>
      <w:r>
        <w:rPr>
          <w:rFonts w:ascii="Times New Roman" w:hAnsi="Times New Roman" w:cs="Times New Roman"/>
        </w:rPr>
        <w:t>■</w:t>
      </w:r>
      <w:r>
        <w:rPr>
          <w:rFonts w:hint="eastAsia"/>
        </w:rPr>
        <w:t>作品提交：应征者</w:t>
      </w:r>
      <w:r>
        <w:rPr>
          <w:rFonts w:hint="eastAsia"/>
          <w:color w:val="auto"/>
          <w:u w:val="none"/>
        </w:rPr>
        <w:t>投稿至指定邮箱</w:t>
      </w:r>
      <w:r>
        <w:rPr>
          <w:color w:val="auto"/>
          <w:u w:val="none"/>
        </w:rPr>
        <w:t>ipzj@shnanjingroad.com</w:t>
      </w:r>
      <w:r>
        <w:rPr>
          <w:rFonts w:hint="eastAsia"/>
          <w:u w:val="none"/>
        </w:rPr>
        <w:t>。</w:t>
      </w:r>
    </w:p>
    <w:p>
      <w:pPr>
        <w:spacing w:line="360" w:lineRule="auto"/>
        <w:ind w:firstLine="480" w:firstLineChars="200"/>
      </w:pPr>
      <w:r>
        <w:rPr>
          <w:rFonts w:ascii="Times New Roman" w:hAnsi="Times New Roman" w:cs="Times New Roman"/>
        </w:rPr>
        <w:t>■</w:t>
      </w:r>
      <w:r>
        <w:rPr>
          <w:rFonts w:hint="eastAsia"/>
        </w:rPr>
        <w:t>初选入围：专家评审组遴选</w:t>
      </w:r>
      <w:r>
        <w:t>出</w:t>
      </w:r>
      <w:r>
        <w:rPr>
          <w:rFonts w:hint="eastAsia"/>
        </w:rPr>
        <w:t>专业设计组和公众设计组各30个入围作品，并由主办方通过</w:t>
      </w:r>
      <w:r>
        <w:t>公示</w:t>
      </w:r>
      <w:r>
        <w:rPr>
          <w:rFonts w:hint="eastAsia"/>
        </w:rPr>
        <w:t>及</w:t>
      </w:r>
      <w:r>
        <w:t>邮件方式通知</w:t>
      </w:r>
      <w:r>
        <w:rPr>
          <w:rFonts w:hint="eastAsia"/>
        </w:rPr>
        <w:t>入围应征者进入方案优化设计阶段。</w:t>
      </w:r>
    </w:p>
    <w:p>
      <w:pPr>
        <w:spacing w:line="360" w:lineRule="auto"/>
        <w:ind w:firstLine="480" w:firstLineChars="200"/>
      </w:pPr>
      <w:r>
        <w:rPr>
          <w:rFonts w:hint="eastAsia"/>
        </w:rPr>
        <w:t>初选</w:t>
      </w:r>
      <w:r>
        <w:t>时间</w:t>
      </w:r>
      <w:r>
        <w:rPr>
          <w:rFonts w:hint="eastAsia"/>
        </w:rPr>
        <w:t>：20</w:t>
      </w:r>
      <w:r>
        <w:t>20</w:t>
      </w:r>
      <w:r>
        <w:rPr>
          <w:rFonts w:hint="eastAsia"/>
        </w:rPr>
        <w:t>年1</w:t>
      </w:r>
      <w:r>
        <w:t>2</w:t>
      </w:r>
      <w:r>
        <w:rPr>
          <w:rFonts w:hint="eastAsia"/>
        </w:rPr>
        <w:t>月29日至20</w:t>
      </w:r>
      <w:r>
        <w:t>21</w:t>
      </w:r>
      <w:r>
        <w:rPr>
          <w:rFonts w:hint="eastAsia"/>
        </w:rPr>
        <w:t>年1月</w:t>
      </w:r>
      <w:r>
        <w:t>7</w:t>
      </w:r>
      <w:r>
        <w:rPr>
          <w:rFonts w:hint="eastAsia"/>
        </w:rPr>
        <w:t>日。</w:t>
      </w:r>
    </w:p>
    <w:p>
      <w:pPr>
        <w:spacing w:line="360" w:lineRule="auto"/>
        <w:ind w:firstLine="480" w:firstLineChars="200"/>
        <w:rPr>
          <w:u w:val="single"/>
        </w:rPr>
      </w:pPr>
      <w:r>
        <w:rPr>
          <w:rFonts w:ascii="Times New Roman" w:hAnsi="Times New Roman" w:cs="Times New Roman"/>
        </w:rPr>
        <w:t>■</w:t>
      </w:r>
      <w:r>
        <w:rPr>
          <w:rFonts w:hint="eastAsia"/>
        </w:rPr>
        <w:t>复选提交：入围应征者在</w:t>
      </w:r>
      <w:r>
        <w:t>规定时间内完成</w:t>
      </w:r>
      <w:r>
        <w:rPr>
          <w:rFonts w:hint="eastAsia"/>
        </w:rPr>
        <w:t>方案</w:t>
      </w:r>
      <w:r>
        <w:t>优化设计后</w:t>
      </w:r>
      <w:r>
        <w:rPr>
          <w:rFonts w:hint="eastAsia"/>
        </w:rPr>
        <w:t>，在</w:t>
      </w:r>
      <w:r>
        <w:t>截至</w:t>
      </w:r>
      <w:r>
        <w:rPr>
          <w:rFonts w:hint="eastAsia"/>
        </w:rPr>
        <w:t>时间前将</w:t>
      </w:r>
      <w:r>
        <w:t>作品</w:t>
      </w:r>
      <w:r>
        <w:rPr>
          <w:rFonts w:hint="eastAsia"/>
          <w:color w:val="auto"/>
          <w:u w:val="none"/>
        </w:rPr>
        <w:t>投稿至指定邮箱</w:t>
      </w:r>
      <w:r>
        <w:rPr>
          <w:color w:val="auto"/>
          <w:u w:val="none"/>
        </w:rPr>
        <w:t>ipzj@shnanjingroad.com</w:t>
      </w:r>
      <w:r>
        <w:rPr>
          <w:rFonts w:hint="eastAsia"/>
          <w:u w:val="none"/>
        </w:rPr>
        <w:t>。邮件主题命名为</w:t>
      </w:r>
      <w:r>
        <w:rPr>
          <w:rFonts w:hint="eastAsia" w:ascii="宋体" w:hAnsi="宋体" w:eastAsia="宋体" w:cs="宋体"/>
          <w:color w:val="333333"/>
          <w:u w:val="none"/>
          <w:shd w:val="clear" w:color="auto" w:fill="FFFFFF"/>
        </w:rPr>
        <w:t>“复</w:t>
      </w:r>
      <w:r>
        <w:rPr>
          <w:rFonts w:hint="eastAsia" w:ascii="宋体" w:hAnsi="宋体" w:eastAsia="宋体" w:cs="宋体"/>
          <w:color w:val="333333"/>
          <w:shd w:val="clear" w:color="auto" w:fill="FFFFFF"/>
        </w:rPr>
        <w:t>选+作者姓名（单位、机构）+ 南京路步行街视觉形象设计全球</w:t>
      </w:r>
      <w:r>
        <w:rPr>
          <w:rFonts w:ascii="宋体" w:hAnsi="宋体" w:eastAsia="宋体" w:cs="宋体"/>
          <w:color w:val="333333"/>
          <w:shd w:val="clear" w:color="auto" w:fill="FFFFFF"/>
        </w:rPr>
        <w:t>征集</w:t>
      </w:r>
      <w:r>
        <w:rPr>
          <w:rFonts w:hint="eastAsia" w:ascii="宋体" w:hAnsi="宋体" w:eastAsia="宋体" w:cs="宋体"/>
          <w:color w:val="333333"/>
          <w:shd w:val="clear" w:color="auto" w:fill="FFFFFF"/>
        </w:rPr>
        <w:t>+专业组/公众组”。</w:t>
      </w:r>
    </w:p>
    <w:p>
      <w:pPr>
        <w:spacing w:line="360" w:lineRule="auto"/>
        <w:ind w:firstLine="480" w:firstLineChars="200"/>
      </w:pPr>
      <w:r>
        <w:rPr>
          <w:rFonts w:hint="eastAsia"/>
        </w:rPr>
        <w:t>提交</w:t>
      </w:r>
      <w:r>
        <w:t>时间</w:t>
      </w:r>
      <w:r>
        <w:rPr>
          <w:rFonts w:hint="eastAsia"/>
        </w:rPr>
        <w:t>：20</w:t>
      </w:r>
      <w:r>
        <w:t>21</w:t>
      </w:r>
      <w:r>
        <w:rPr>
          <w:rFonts w:hint="eastAsia"/>
        </w:rPr>
        <w:t>年1月</w:t>
      </w:r>
      <w:r>
        <w:t>8</w:t>
      </w:r>
      <w:r>
        <w:rPr>
          <w:rFonts w:hint="eastAsia"/>
        </w:rPr>
        <w:t>日至</w:t>
      </w:r>
      <w:r>
        <w:t>1</w:t>
      </w:r>
      <w:r>
        <w:rPr>
          <w:rFonts w:hint="eastAsia"/>
        </w:rPr>
        <w:t>月</w:t>
      </w:r>
      <w:r>
        <w:t>1</w:t>
      </w:r>
      <w:r>
        <w:rPr>
          <w:rFonts w:hint="eastAsia"/>
          <w:lang w:val="en-US" w:eastAsia="zh-CN"/>
        </w:rPr>
        <w:t>9</w:t>
      </w:r>
      <w:r>
        <w:rPr>
          <w:rFonts w:hint="eastAsia"/>
        </w:rPr>
        <w:t>日24:00。</w:t>
      </w:r>
    </w:p>
    <w:p>
      <w:pPr>
        <w:spacing w:line="360" w:lineRule="auto"/>
        <w:ind w:firstLine="480" w:firstLineChars="200"/>
      </w:pPr>
      <w:r>
        <w:rPr>
          <w:rFonts w:ascii="Times New Roman" w:hAnsi="Times New Roman" w:cs="Times New Roman"/>
        </w:rPr>
        <w:t>■</w:t>
      </w:r>
      <w:r>
        <w:rPr>
          <w:rFonts w:hint="eastAsia"/>
        </w:rPr>
        <w:t>终选公示：</w:t>
      </w:r>
    </w:p>
    <w:p>
      <w:pPr>
        <w:spacing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由主办方组织</w:t>
      </w:r>
      <w:r>
        <w:rPr>
          <w:rFonts w:ascii="宋体" w:hAnsi="宋体" w:eastAsia="宋体" w:cs="宋体"/>
          <w:color w:val="333333"/>
          <w:shd w:val="clear" w:color="auto" w:fill="FFFFFF"/>
        </w:rPr>
        <w:t>专家</w:t>
      </w:r>
      <w:r>
        <w:rPr>
          <w:rFonts w:hint="eastAsia" w:ascii="宋体" w:hAnsi="宋体" w:eastAsia="宋体" w:cs="宋体"/>
          <w:color w:val="333333"/>
          <w:shd w:val="clear" w:color="auto" w:fill="FFFFFF"/>
        </w:rPr>
        <w:t>评选</w:t>
      </w:r>
      <w:r>
        <w:rPr>
          <w:rFonts w:ascii="宋体" w:hAnsi="宋体" w:eastAsia="宋体" w:cs="宋体"/>
          <w:color w:val="333333"/>
          <w:shd w:val="clear" w:color="auto" w:fill="FFFFFF"/>
        </w:rPr>
        <w:t>和</w:t>
      </w:r>
      <w:r>
        <w:rPr>
          <w:rFonts w:hint="eastAsia" w:ascii="宋体" w:hAnsi="宋体" w:eastAsia="宋体" w:cs="宋体"/>
          <w:color w:val="333333"/>
          <w:shd w:val="clear" w:color="auto" w:fill="FFFFFF"/>
        </w:rPr>
        <w:t>公众</w:t>
      </w:r>
      <w:r>
        <w:rPr>
          <w:rFonts w:ascii="宋体" w:hAnsi="宋体" w:eastAsia="宋体" w:cs="宋体"/>
          <w:color w:val="333333"/>
          <w:shd w:val="clear" w:color="auto" w:fill="FFFFFF"/>
        </w:rPr>
        <w:t>网络</w:t>
      </w:r>
      <w:r>
        <w:rPr>
          <w:rFonts w:hint="eastAsia" w:ascii="宋体" w:hAnsi="宋体" w:eastAsia="宋体" w:cs="宋体"/>
          <w:color w:val="333333"/>
          <w:shd w:val="clear" w:color="auto" w:fill="FFFFFF"/>
        </w:rPr>
        <w:t>评选，经专家评审组审议后</w:t>
      </w:r>
      <w:r>
        <w:rPr>
          <w:rFonts w:ascii="宋体" w:hAnsi="宋体" w:eastAsia="宋体" w:cs="宋体"/>
          <w:color w:val="333333"/>
          <w:shd w:val="clear" w:color="auto" w:fill="FFFFFF"/>
        </w:rPr>
        <w:t>确定</w:t>
      </w:r>
      <w:r>
        <w:rPr>
          <w:rFonts w:hint="eastAsia" w:ascii="宋体" w:hAnsi="宋体" w:eastAsia="宋体" w:cs="宋体"/>
          <w:color w:val="333333"/>
          <w:shd w:val="clear" w:color="auto" w:fill="FFFFFF"/>
        </w:rPr>
        <w:t>终选结果，</w:t>
      </w:r>
      <w:r>
        <w:rPr>
          <w:rFonts w:ascii="宋体" w:hAnsi="宋体" w:eastAsia="宋体" w:cs="宋体"/>
          <w:color w:val="333333"/>
          <w:shd w:val="clear" w:color="auto" w:fill="FFFFFF"/>
        </w:rPr>
        <w:t>并</w:t>
      </w:r>
      <w:r>
        <w:rPr>
          <w:rFonts w:hint="eastAsia" w:ascii="宋体" w:hAnsi="宋体" w:eastAsia="宋体" w:cs="宋体"/>
          <w:color w:val="333333"/>
          <w:shd w:val="clear" w:color="auto" w:fill="FFFFFF"/>
        </w:rPr>
        <w:t>通过“</w:t>
      </w:r>
      <w:r>
        <w:rPr>
          <w:rFonts w:hint="eastAsia"/>
        </w:rPr>
        <w:t>上海南京路步行街公众号</w:t>
      </w:r>
      <w:r>
        <w:rPr>
          <w:rFonts w:hint="eastAsia" w:ascii="宋体" w:hAnsi="宋体" w:eastAsia="宋体" w:cs="宋体"/>
          <w:color w:val="333333"/>
          <w:shd w:val="clear" w:color="auto" w:fill="FFFFFF"/>
        </w:rPr>
        <w:t>”及合作媒体</w:t>
      </w:r>
      <w:r>
        <w:rPr>
          <w:rFonts w:ascii="宋体" w:hAnsi="宋体" w:eastAsia="宋体" w:cs="宋体"/>
          <w:color w:val="333333"/>
          <w:shd w:val="clear" w:color="auto" w:fill="FFFFFF"/>
        </w:rPr>
        <w:t>进行公示</w:t>
      </w:r>
      <w:r>
        <w:rPr>
          <w:rFonts w:hint="eastAsia" w:ascii="宋体" w:hAnsi="宋体" w:eastAsia="宋体" w:cs="宋体"/>
          <w:color w:val="333333"/>
          <w:shd w:val="clear" w:color="auto" w:fill="FFFFFF"/>
        </w:rPr>
        <w:t>。</w:t>
      </w:r>
    </w:p>
    <w:p>
      <w:pPr>
        <w:spacing w:line="360" w:lineRule="auto"/>
        <w:ind w:firstLine="482" w:firstLineChars="200"/>
        <w:rPr>
          <w:b/>
          <w:bCs/>
          <w:color w:val="333333"/>
        </w:rPr>
      </w:pPr>
      <w:r>
        <w:rPr>
          <w:rFonts w:hint="eastAsia"/>
          <w:b/>
          <w:bCs/>
        </w:rPr>
        <w:t>六</w:t>
      </w:r>
      <w:r>
        <w:rPr>
          <w:b/>
          <w:bCs/>
        </w:rPr>
        <w:t>、</w:t>
      </w:r>
      <w:r>
        <w:rPr>
          <w:rFonts w:hint="eastAsia"/>
          <w:b/>
          <w:bCs/>
          <w:color w:val="333333"/>
        </w:rPr>
        <w:t>奖项设置</w:t>
      </w:r>
    </w:p>
    <w:p>
      <w:pPr>
        <w:spacing w:line="360" w:lineRule="auto"/>
        <w:ind w:firstLine="480" w:firstLineChars="200"/>
      </w:pPr>
      <w:r>
        <w:t>A\</w:t>
      </w:r>
      <w:r>
        <w:rPr>
          <w:rFonts w:hint="eastAsia"/>
        </w:rPr>
        <w:t>专业设计组：</w:t>
      </w:r>
    </w:p>
    <w:p>
      <w:pPr>
        <w:spacing w:line="360" w:lineRule="auto"/>
        <w:ind w:firstLine="480" w:firstLineChars="200"/>
      </w:pPr>
      <w:r>
        <w:rPr>
          <w:rFonts w:hint="eastAsia"/>
        </w:rPr>
        <w:t>标识设计</w:t>
      </w:r>
      <w:r>
        <w:t>奖</w:t>
      </w:r>
    </w:p>
    <w:p>
      <w:pPr>
        <w:spacing w:line="360" w:lineRule="auto"/>
        <w:ind w:firstLine="480" w:firstLineChars="200"/>
      </w:pPr>
      <w:r>
        <w:rPr>
          <w:rFonts w:hint="eastAsia"/>
        </w:rPr>
        <w:t>一等奖（1名） ：3万元 ＋ 获奖证书</w:t>
      </w:r>
    </w:p>
    <w:p>
      <w:pPr>
        <w:spacing w:line="360" w:lineRule="auto"/>
        <w:ind w:firstLine="480" w:firstLineChars="200"/>
      </w:pPr>
      <w:r>
        <w:rPr>
          <w:rFonts w:hint="eastAsia"/>
        </w:rPr>
        <w:t>二等奖（2名） ：2万元 ＋ 获奖证书</w:t>
      </w:r>
    </w:p>
    <w:p>
      <w:pPr>
        <w:spacing w:line="360" w:lineRule="auto"/>
        <w:ind w:firstLine="480" w:firstLineChars="200"/>
      </w:pPr>
      <w:r>
        <w:rPr>
          <w:rFonts w:hint="eastAsia"/>
        </w:rPr>
        <w:t>三等奖（3名） ：1万元 ＋ 获奖证书</w:t>
      </w:r>
    </w:p>
    <w:p>
      <w:pPr>
        <w:spacing w:line="360" w:lineRule="auto"/>
        <w:ind w:firstLine="480" w:firstLineChars="200"/>
      </w:pPr>
      <w:r>
        <w:rPr>
          <w:rFonts w:hint="eastAsia"/>
        </w:rPr>
        <w:t>吉祥物设计</w:t>
      </w:r>
      <w:r>
        <w:t>奖</w:t>
      </w:r>
    </w:p>
    <w:p>
      <w:pPr>
        <w:spacing w:line="360" w:lineRule="auto"/>
        <w:ind w:firstLine="480" w:firstLineChars="200"/>
      </w:pPr>
      <w:r>
        <w:rPr>
          <w:rFonts w:hint="eastAsia"/>
        </w:rPr>
        <w:t>一等奖（1名） ：3万元 ＋ 获奖证书</w:t>
      </w:r>
    </w:p>
    <w:p>
      <w:pPr>
        <w:spacing w:line="360" w:lineRule="auto"/>
        <w:ind w:firstLine="480" w:firstLineChars="200"/>
      </w:pPr>
      <w:r>
        <w:rPr>
          <w:rFonts w:hint="eastAsia"/>
        </w:rPr>
        <w:t>二等奖（2名） ：2万元 ＋ 获奖证书</w:t>
      </w:r>
    </w:p>
    <w:p>
      <w:pPr>
        <w:spacing w:line="360" w:lineRule="auto"/>
        <w:ind w:firstLine="480" w:firstLineChars="200"/>
      </w:pPr>
      <w:r>
        <w:rPr>
          <w:rFonts w:hint="eastAsia"/>
        </w:rPr>
        <w:t>三等奖（3名） ：1万元 ＋ 获奖证书</w:t>
      </w:r>
    </w:p>
    <w:p>
      <w:pPr>
        <w:spacing w:line="360" w:lineRule="auto"/>
        <w:ind w:firstLine="480" w:firstLineChars="200"/>
      </w:pPr>
      <w:r>
        <w:rPr>
          <w:rFonts w:hint="eastAsia"/>
        </w:rPr>
        <w:t>B\公众设计组</w:t>
      </w:r>
    </w:p>
    <w:p>
      <w:pPr>
        <w:spacing w:line="360" w:lineRule="auto"/>
        <w:ind w:firstLine="480" w:firstLineChars="200"/>
      </w:pPr>
      <w:r>
        <w:rPr>
          <w:rFonts w:hint="eastAsia"/>
        </w:rPr>
        <w:t>优秀设计奖（</w:t>
      </w:r>
      <w:r>
        <w:t>5</w:t>
      </w:r>
      <w:r>
        <w:rPr>
          <w:rFonts w:hint="eastAsia"/>
        </w:rPr>
        <w:t>名） ： 2000元 ＋ 获奖证书</w:t>
      </w:r>
    </w:p>
    <w:p>
      <w:pPr>
        <w:spacing w:line="360" w:lineRule="auto"/>
        <w:ind w:firstLine="480" w:firstLineChars="200"/>
      </w:pPr>
      <w:r>
        <w:rPr>
          <w:rFonts w:hint="eastAsia"/>
        </w:rPr>
        <w:t>最佳人气奖（</w:t>
      </w:r>
      <w:r>
        <w:t>5</w:t>
      </w:r>
      <w:r>
        <w:rPr>
          <w:rFonts w:hint="eastAsia"/>
        </w:rPr>
        <w:t>名） ： 2000元 ＋ 获奖证书</w:t>
      </w:r>
    </w:p>
    <w:p>
      <w:pPr>
        <w:spacing w:line="360" w:lineRule="auto"/>
        <w:ind w:firstLine="480" w:firstLineChars="200"/>
      </w:pPr>
      <w:r>
        <w:rPr>
          <w:rFonts w:hint="eastAsia"/>
        </w:rPr>
        <w:t>最佳创意奖（10名）： 2000元 ＋ 获奖证书</w:t>
      </w:r>
    </w:p>
    <w:p>
      <w:pPr>
        <w:spacing w:line="360" w:lineRule="auto"/>
        <w:ind w:firstLine="480" w:firstLineChars="200"/>
      </w:pPr>
      <w:r>
        <w:rPr>
          <w:rFonts w:hint="eastAsia"/>
        </w:rPr>
        <w:t>1、</w:t>
      </w:r>
      <w:r>
        <w:t>奖金、奖项不予累积，取最高奖金及其奖项，以主办方通知为准。</w:t>
      </w:r>
    </w:p>
    <w:p>
      <w:pPr>
        <w:spacing w:line="360" w:lineRule="auto"/>
        <w:ind w:firstLine="480" w:firstLineChars="200"/>
      </w:pPr>
      <w:r>
        <w:rPr>
          <w:rFonts w:hint="eastAsia"/>
        </w:rPr>
        <w:t>2、</w:t>
      </w:r>
      <w:r>
        <w:t>除上述奖金外，主办方不向应征者支付其他任何费用。需代扣代缴税款的，承办方仅将扣除代扣代缴税款后的余额支付给获奖应征者。</w:t>
      </w:r>
    </w:p>
    <w:p>
      <w:pPr>
        <w:spacing w:line="360" w:lineRule="auto"/>
        <w:ind w:firstLine="480" w:firstLineChars="200"/>
      </w:pPr>
      <w:r>
        <w:rPr>
          <w:rFonts w:hint="eastAsia"/>
        </w:rPr>
        <w:t>3、</w:t>
      </w:r>
      <w:r>
        <w:t>获奖应征人为两位或两位以上的，获奖应征人自行分配奖金，所涉纷争与组织机构无关。</w:t>
      </w:r>
    </w:p>
    <w:p>
      <w:pPr>
        <w:spacing w:line="360" w:lineRule="auto"/>
        <w:ind w:firstLine="482" w:firstLineChars="200"/>
        <w:rPr>
          <w:b/>
          <w:bCs/>
        </w:rPr>
      </w:pPr>
      <w:r>
        <w:rPr>
          <w:rFonts w:hint="eastAsia"/>
          <w:b/>
          <w:bCs/>
        </w:rPr>
        <w:t>七、参赛须知</w:t>
      </w:r>
    </w:p>
    <w:p>
      <w:pPr>
        <w:spacing w:line="360" w:lineRule="auto"/>
        <w:ind w:firstLine="480" w:firstLineChars="200"/>
      </w:pPr>
      <w:r>
        <w:t xml:space="preserve">1. </w:t>
      </w:r>
      <w:r>
        <w:rPr>
          <w:rFonts w:hint="eastAsia"/>
        </w:rPr>
        <w:t>应征者所提交的作品必须由参赛者本人创作或参与创作，应征者必须确认拥有作品的完整著作权及完整版权，并确认该作品未被商业使用过，未参与过其他赛事。</w:t>
      </w:r>
    </w:p>
    <w:p>
      <w:pPr>
        <w:spacing w:line="360" w:lineRule="auto"/>
        <w:ind w:firstLine="480" w:firstLineChars="200"/>
      </w:pPr>
      <w:r>
        <w:t xml:space="preserve">2. </w:t>
      </w:r>
      <w:r>
        <w:rPr>
          <w:rFonts w:hint="eastAsia"/>
        </w:rPr>
        <w:t>应征者在提交作品前请确保已经阅读并且愿意遵守相关征集规则，任何违反征集规则的作品，主办方有权取消其应征资格。作品一经提交将视为应征者同意并遵守征集相关规定。</w:t>
      </w:r>
    </w:p>
    <w:p>
      <w:pPr>
        <w:spacing w:line="360" w:lineRule="auto"/>
        <w:ind w:firstLine="480" w:firstLineChars="200"/>
      </w:pPr>
      <w:r>
        <w:t xml:space="preserve">3. </w:t>
      </w:r>
      <w:r>
        <w:rPr>
          <w:rFonts w:hint="eastAsia"/>
        </w:rPr>
        <w:t>应征者必须提供有效的联系方式，结果公示后的五个工作日内，承办方将与获奖者取得联系，若应征者在主办方给出限定时间内对获奖通知未做回应，则视为放弃奖项。</w:t>
      </w:r>
    </w:p>
    <w:p>
      <w:pPr>
        <w:spacing w:line="360" w:lineRule="auto"/>
        <w:ind w:firstLine="480" w:firstLineChars="200"/>
      </w:pPr>
      <w:r>
        <w:t xml:space="preserve">4. </w:t>
      </w:r>
      <w:r>
        <w:rPr>
          <w:rFonts w:hint="eastAsia"/>
        </w:rPr>
        <w:t>征集期间应征者不得将应征作品转让或许可给任何第三方，不得用应征作品参与其他与本征集活动相同或类似的活动。主办方不再退回应征者提交的应征作品。</w:t>
      </w:r>
    </w:p>
    <w:p>
      <w:pPr>
        <w:spacing w:line="360" w:lineRule="auto"/>
        <w:ind w:firstLine="480" w:firstLineChars="200"/>
      </w:pPr>
      <w:r>
        <w:t xml:space="preserve">5. </w:t>
      </w:r>
      <w:r>
        <w:rPr>
          <w:rFonts w:hint="eastAsia"/>
        </w:rPr>
        <w:t>获得奖品、奖金所产生的一切相应税费由获奖者自理，主办方不再额外承担因用户获得奖品奖金而产生的相关费用。</w:t>
      </w:r>
    </w:p>
    <w:p>
      <w:pPr>
        <w:spacing w:line="360" w:lineRule="auto"/>
        <w:ind w:firstLine="480" w:firstLineChars="200"/>
      </w:pPr>
      <w:r>
        <w:t xml:space="preserve">6. </w:t>
      </w:r>
      <w:r>
        <w:rPr>
          <w:rFonts w:hint="eastAsia"/>
        </w:rPr>
        <w:t>获奖者在收到获奖通知时需提供“应征者签字的二代身份证复印件或盖章的营业执照”及详细的个人或企业信息。</w:t>
      </w:r>
    </w:p>
    <w:p>
      <w:pPr>
        <w:spacing w:line="360" w:lineRule="auto"/>
        <w:ind w:firstLine="480" w:firstLineChars="200"/>
      </w:pPr>
      <w:r>
        <w:t xml:space="preserve">7. </w:t>
      </w:r>
      <w:r>
        <w:rPr>
          <w:rFonts w:hint="eastAsia"/>
        </w:rPr>
        <w:t>主办方对本活动保留最终解释权。</w:t>
      </w:r>
    </w:p>
    <w:p>
      <w:pPr>
        <w:spacing w:line="360" w:lineRule="auto"/>
        <w:ind w:firstLine="482" w:firstLineChars="200"/>
        <w:rPr>
          <w:b/>
          <w:bCs/>
        </w:rPr>
      </w:pPr>
      <w:r>
        <w:rPr>
          <w:rFonts w:hint="eastAsia"/>
          <w:b/>
          <w:bCs/>
        </w:rPr>
        <w:t>八、评审专家</w:t>
      </w:r>
    </w:p>
    <w:p>
      <w:pPr>
        <w:spacing w:line="360" w:lineRule="auto"/>
        <w:ind w:firstLine="482" w:firstLineChars="200"/>
        <w:rPr>
          <w:b/>
        </w:rPr>
      </w:pPr>
      <w:r>
        <w:rPr>
          <w:rFonts w:hint="eastAsia"/>
          <w:b/>
        </w:rPr>
        <w:t>陈幼坚</w:t>
      </w:r>
    </w:p>
    <w:p>
      <w:pPr>
        <w:spacing w:line="360" w:lineRule="auto"/>
        <w:ind w:firstLine="480" w:firstLineChars="200"/>
      </w:pPr>
      <w:r>
        <w:rPr>
          <w:rFonts w:hint="eastAsia"/>
        </w:rPr>
        <w:t>集设计师、品牌顾问及艺术家</w:t>
      </w:r>
      <w:r>
        <w:rPr>
          <w:rFonts w:hint="eastAsia"/>
          <w:lang w:eastAsia="zh-CN"/>
        </w:rPr>
        <w:t>于</w:t>
      </w:r>
      <w:r>
        <w:rPr>
          <w:rFonts w:hint="eastAsia"/>
        </w:rPr>
        <w:t>一身的陈幼坚，在过去50年广告及设计生涯中，带领公司荣获本地及国际设计奖项逾600个。2017年获香港设计中心颁发世界</w:t>
      </w:r>
      <w:r>
        <w:rPr>
          <w:rFonts w:hint="eastAsia"/>
          <w:lang w:eastAsia="zh-CN"/>
        </w:rPr>
        <w:t>杰出</w:t>
      </w:r>
      <w:r>
        <w:rPr>
          <w:rFonts w:hint="eastAsia"/>
        </w:rPr>
        <w:t>华人设计师奖项。自2000年起，陈幼坚不断在创作领域上作出新的尝试，从商业设计走向艺术领域。其作品先</w:t>
      </w:r>
      <w:r>
        <w:rPr>
          <w:rFonts w:hint="eastAsia"/>
          <w:lang w:eastAsia="zh-CN"/>
        </w:rPr>
        <w:t>后于</w:t>
      </w:r>
      <w:r>
        <w:rPr>
          <w:rFonts w:hint="eastAsia"/>
        </w:rPr>
        <w:t>香港、上海、北京、东京、京都、新加坡、芝加哥及米兰展出并为世界各地艺术机构及私人藏家收藏。</w:t>
      </w:r>
    </w:p>
    <w:p>
      <w:pPr>
        <w:spacing w:line="360" w:lineRule="auto"/>
        <w:ind w:firstLine="482" w:firstLineChars="200"/>
        <w:rPr>
          <w:rFonts w:hint="eastAsia"/>
          <w:b/>
        </w:rPr>
      </w:pPr>
    </w:p>
    <w:p>
      <w:pPr>
        <w:spacing w:line="360" w:lineRule="auto"/>
        <w:ind w:firstLine="482" w:firstLineChars="200"/>
        <w:rPr>
          <w:b/>
        </w:rPr>
      </w:pPr>
      <w:r>
        <w:rPr>
          <w:rFonts w:hint="eastAsia"/>
          <w:b/>
        </w:rPr>
        <w:t>倪志琪</w:t>
      </w:r>
    </w:p>
    <w:p>
      <w:pPr>
        <w:spacing w:line="360" w:lineRule="auto"/>
        <w:ind w:firstLine="480" w:firstLineChars="200"/>
      </w:pPr>
      <w:r>
        <w:rPr>
          <w:rFonts w:hint="eastAsia"/>
        </w:rPr>
        <w:t>现任职于华东师范大学设计学院，担任艺术创意总监、国家级一流学科建设点公共艺术专业学科带头人、教授。从事的主要研究领域当代艺术与公共艺术设计。个人艺术作品曾多次展出于亚洲及欧洲，并被广泛收藏。曾主持了上海金茂大厦公共艺术品设计，上海明天广场公共艺术品设计，上海四季酒店公共艺术品设计，北京奥运会新闻发布中心酒店公共艺术品设计等近30个五星级酒店的公共艺术品设计。</w:t>
      </w:r>
    </w:p>
    <w:p>
      <w:pPr>
        <w:spacing w:line="360" w:lineRule="auto"/>
        <w:ind w:firstLine="482" w:firstLineChars="200"/>
        <w:rPr>
          <w:b/>
        </w:rPr>
      </w:pPr>
      <w:r>
        <w:rPr>
          <w:rFonts w:hint="eastAsia"/>
          <w:b/>
        </w:rPr>
        <w:t>苏冰</w:t>
      </w:r>
    </w:p>
    <w:p>
      <w:pPr>
        <w:spacing w:line="360" w:lineRule="auto"/>
        <w:ind w:firstLine="480" w:firstLineChars="200"/>
      </w:pPr>
      <w:r>
        <w:rPr>
          <w:rFonts w:hint="eastAsia"/>
        </w:rPr>
        <w:t>知名跨界策展人，2019</w:t>
      </w:r>
      <w:r>
        <w:rPr>
          <w:rFonts w:hint="eastAsia"/>
          <w:lang w:eastAsia="zh-CN"/>
        </w:rPr>
        <w:t>年</w:t>
      </w:r>
      <w:r>
        <w:rPr>
          <w:rFonts w:hint="eastAsia"/>
        </w:rPr>
        <w:t>法国尼姆城市双年展中国区策展人</w:t>
      </w:r>
      <w:r>
        <w:rPr>
          <w:rFonts w:hint="eastAsia"/>
          <w:lang w:eastAsia="zh-CN"/>
        </w:rPr>
        <w:t>，</w:t>
      </w:r>
      <w:r>
        <w:rPr>
          <w:rFonts w:hint="eastAsia"/>
          <w:lang w:val="en-US" w:eastAsia="zh-CN"/>
        </w:rPr>
        <w:t>2020年</w:t>
      </w:r>
      <w:r>
        <w:rPr>
          <w:rFonts w:hint="eastAsia"/>
        </w:rPr>
        <w:t>国家艺术基金展览项目策展人</w:t>
      </w:r>
      <w:r>
        <w:rPr>
          <w:rFonts w:hint="eastAsia"/>
          <w:lang w:eastAsia="zh-CN"/>
        </w:rPr>
        <w:t>。</w:t>
      </w:r>
      <w:r>
        <w:rPr>
          <w:rFonts w:hint="eastAsia"/>
        </w:rPr>
        <w:t>在中国艺术创意领域独树一帜，十年来，为众多国际品牌和机构提供多维度的文化创意服务，策划了近百个国内外文化艺术和商业空间项目，2006年他首次将装置艺术、多媒体等当代艺术引入到商业空间公共领域并产生国际影响，让艺术进入公众的视线。</w:t>
      </w:r>
    </w:p>
    <w:p>
      <w:pPr>
        <w:spacing w:line="360" w:lineRule="auto"/>
        <w:ind w:firstLine="482" w:firstLineChars="200"/>
        <w:rPr>
          <w:b/>
        </w:rPr>
      </w:pPr>
      <w:r>
        <w:rPr>
          <w:rFonts w:hint="eastAsia"/>
          <w:b/>
        </w:rPr>
        <w:t>方俊</w:t>
      </w:r>
    </w:p>
    <w:p>
      <w:pPr>
        <w:spacing w:line="360" w:lineRule="auto"/>
        <w:ind w:firstLine="480" w:firstLineChars="200"/>
      </w:pPr>
      <w:r>
        <w:rPr>
          <w:rFonts w:hint="eastAsia"/>
        </w:rPr>
        <w:t>视觉识别与品牌包装设计师，上海市包装技术协会设计委院校交流负责人。毕业于法国ESAD de Amiens，获优秀级DNSEP文凭。2018年荣获“上海十佳优秀中青年设计师”称号。 曾服务于Nestlé、Coca-Cola、OPG、LAMY、PSA、 2010上海世博会、太平洋保险、上海音乐学院等国内外著名品牌。现于上海视觉艺术学院视觉德稻设计学院任专职讲师。</w:t>
      </w:r>
    </w:p>
    <w:p>
      <w:pPr>
        <w:spacing w:line="360" w:lineRule="auto"/>
        <w:ind w:firstLine="482" w:firstLineChars="200"/>
        <w:rPr>
          <w:b/>
          <w:bCs/>
        </w:rPr>
      </w:pPr>
      <w:r>
        <w:rPr>
          <w:rFonts w:hint="eastAsia"/>
          <w:b/>
          <w:bCs/>
        </w:rPr>
        <w:t>九、其他事项说明：</w:t>
      </w:r>
    </w:p>
    <w:p>
      <w:pPr>
        <w:spacing w:line="360" w:lineRule="auto"/>
        <w:ind w:firstLine="480" w:firstLineChars="200"/>
      </w:pPr>
      <w:r>
        <w:rPr>
          <w:rFonts w:hint="eastAsia"/>
        </w:rPr>
        <w:t>1、此次活动主办方为上海南京路步行街投资发展有限公司。</w:t>
      </w:r>
    </w:p>
    <w:p>
      <w:pPr>
        <w:spacing w:line="360" w:lineRule="auto"/>
        <w:ind w:firstLine="480" w:firstLineChars="200"/>
      </w:pPr>
      <w:r>
        <w:rPr>
          <w:rFonts w:hint="eastAsia"/>
        </w:rPr>
        <w:t>2、所有获奖作品的完整版权将转让至上海南京路步行街投资发展有限公司，作者需协助签署《设计著作权转让协议》。主办单位享有对相应设计方案进行再设计、生产、销售、展示、出版等全部权益。作者保留对原始作品的永久署名权。</w:t>
      </w:r>
    </w:p>
    <w:p>
      <w:pPr>
        <w:spacing w:line="360" w:lineRule="auto"/>
        <w:ind w:firstLine="480" w:firstLineChars="200"/>
      </w:pPr>
      <w:r>
        <w:rPr>
          <w:rFonts w:hint="eastAsia"/>
        </w:rPr>
        <w:t>3、若主办方需对南京路步行街视觉形象进行进一步完善及或开发、设计周边产品，并需要一等奖作者提供协助的，一等奖作者需按照主办方要求予以完成，南京路步行街将视情况额外支付作者设计费用。</w:t>
      </w:r>
    </w:p>
    <w:p>
      <w:pPr>
        <w:spacing w:line="360" w:lineRule="auto"/>
        <w:ind w:firstLine="480" w:firstLineChars="200"/>
      </w:pPr>
      <w:r>
        <w:rPr>
          <w:rFonts w:hint="eastAsia"/>
        </w:rPr>
        <w:t>4、全部应征作品，主办单位及承办机构享有对作品进行宣传、报道、展示、出版的权利，须署名作者。</w:t>
      </w:r>
    </w:p>
    <w:p>
      <w:pPr>
        <w:spacing w:line="360" w:lineRule="auto"/>
        <w:ind w:firstLine="480" w:firstLineChars="200"/>
      </w:pPr>
      <w:r>
        <w:rPr>
          <w:rFonts w:hint="eastAsia"/>
        </w:rPr>
        <w:t>5、若应征作品在商业使用中其版权存在争议，主办单位不承担因作品侵犯他人（或单位）的权利而产生的法律责任，其法律责任由作者本人承担。</w:t>
      </w:r>
    </w:p>
    <w:p>
      <w:pPr>
        <w:spacing w:line="360" w:lineRule="auto"/>
        <w:ind w:firstLine="480" w:firstLineChars="200"/>
      </w:pPr>
      <w:r>
        <w:rPr>
          <w:rFonts w:hint="eastAsia"/>
        </w:rPr>
        <w:t>6、如果获奖作者放弃履行相关版权转让义务，则视为弃权相应奖项。</w:t>
      </w:r>
    </w:p>
    <w:p>
      <w:pPr>
        <w:spacing w:line="360" w:lineRule="auto"/>
        <w:ind w:firstLine="480" w:firstLineChars="200"/>
        <w:rPr>
          <w:rFonts w:ascii="宋体" w:hAnsi="宋体" w:eastAsia="宋体" w:cs="宋体"/>
        </w:rPr>
      </w:pPr>
    </w:p>
    <w:p>
      <w:pPr>
        <w:spacing w:line="360" w:lineRule="auto"/>
        <w:ind w:firstLine="480" w:firstLineChars="200"/>
        <w:jc w:val="right"/>
      </w:pPr>
      <w:r>
        <w:rPr>
          <w:rFonts w:hint="eastAsia"/>
        </w:rPr>
        <w:t>上海南京路步行街投资发展有限公司</w:t>
      </w:r>
    </w:p>
    <w:p>
      <w:pPr>
        <w:spacing w:line="360" w:lineRule="auto"/>
        <w:ind w:firstLine="480" w:firstLineChars="200"/>
        <w:jc w:val="right"/>
        <w:rPr>
          <w:rFonts w:ascii="宋体" w:hAnsi="宋体" w:eastAsia="宋体" w:cs="宋体"/>
        </w:rPr>
      </w:pPr>
      <w:r>
        <w:rPr>
          <w:rFonts w:hint="eastAsia"/>
        </w:rPr>
        <w:t>2020年10月30日</w:t>
      </w:r>
    </w:p>
    <w:p>
      <w:pPr>
        <w:spacing w:line="360" w:lineRule="auto"/>
        <w:ind w:firstLine="480" w:firstLineChars="200"/>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54C66"/>
    <w:multiLevelType w:val="singleLevel"/>
    <w:tmpl w:val="AC254C66"/>
    <w:lvl w:ilvl="0" w:tentative="0">
      <w:start w:val="1"/>
      <w:numFmt w:val="decimal"/>
      <w:suff w:val="nothing"/>
      <w:lvlText w:val="%1、"/>
      <w:lvlJc w:val="left"/>
    </w:lvl>
  </w:abstractNum>
  <w:abstractNum w:abstractNumId="1">
    <w:nsid w:val="CF9536DA"/>
    <w:multiLevelType w:val="singleLevel"/>
    <w:tmpl w:val="CF9536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190200"/>
    <w:rsid w:val="0015285A"/>
    <w:rsid w:val="001C3A9C"/>
    <w:rsid w:val="00215BE0"/>
    <w:rsid w:val="002E50D5"/>
    <w:rsid w:val="00337BBD"/>
    <w:rsid w:val="00404BA7"/>
    <w:rsid w:val="004C5399"/>
    <w:rsid w:val="005C290A"/>
    <w:rsid w:val="005D7AE6"/>
    <w:rsid w:val="00717F48"/>
    <w:rsid w:val="00791B7B"/>
    <w:rsid w:val="00837E4B"/>
    <w:rsid w:val="00871725"/>
    <w:rsid w:val="0089366D"/>
    <w:rsid w:val="008C6491"/>
    <w:rsid w:val="00950DBF"/>
    <w:rsid w:val="00A6500C"/>
    <w:rsid w:val="00B535C9"/>
    <w:rsid w:val="00BD6CC3"/>
    <w:rsid w:val="00C944A7"/>
    <w:rsid w:val="00CA4566"/>
    <w:rsid w:val="00F57301"/>
    <w:rsid w:val="010032E0"/>
    <w:rsid w:val="01244333"/>
    <w:rsid w:val="012E7836"/>
    <w:rsid w:val="0141772D"/>
    <w:rsid w:val="01425668"/>
    <w:rsid w:val="015A5825"/>
    <w:rsid w:val="018740FC"/>
    <w:rsid w:val="01EC698A"/>
    <w:rsid w:val="01F40AC3"/>
    <w:rsid w:val="01F955CC"/>
    <w:rsid w:val="02190200"/>
    <w:rsid w:val="028A5F55"/>
    <w:rsid w:val="028E021D"/>
    <w:rsid w:val="02CA50D5"/>
    <w:rsid w:val="02CF1302"/>
    <w:rsid w:val="02F62FDD"/>
    <w:rsid w:val="032C0E50"/>
    <w:rsid w:val="034C295D"/>
    <w:rsid w:val="0376739F"/>
    <w:rsid w:val="03823D76"/>
    <w:rsid w:val="039477A4"/>
    <w:rsid w:val="03A70CC2"/>
    <w:rsid w:val="03B43A5D"/>
    <w:rsid w:val="03E56B37"/>
    <w:rsid w:val="03E75E7D"/>
    <w:rsid w:val="03EE2314"/>
    <w:rsid w:val="03F02F81"/>
    <w:rsid w:val="049F1F51"/>
    <w:rsid w:val="04BC0F6B"/>
    <w:rsid w:val="04BE3020"/>
    <w:rsid w:val="04C0248D"/>
    <w:rsid w:val="04C73DAD"/>
    <w:rsid w:val="05624748"/>
    <w:rsid w:val="05741715"/>
    <w:rsid w:val="059D43D1"/>
    <w:rsid w:val="05AC0B26"/>
    <w:rsid w:val="05C96118"/>
    <w:rsid w:val="05E90BCB"/>
    <w:rsid w:val="05ED4502"/>
    <w:rsid w:val="06042310"/>
    <w:rsid w:val="06372912"/>
    <w:rsid w:val="06624B31"/>
    <w:rsid w:val="06767F7F"/>
    <w:rsid w:val="067B02A0"/>
    <w:rsid w:val="06881FCB"/>
    <w:rsid w:val="068A1E6D"/>
    <w:rsid w:val="06972E1E"/>
    <w:rsid w:val="06B318DA"/>
    <w:rsid w:val="06B84C59"/>
    <w:rsid w:val="06BC6335"/>
    <w:rsid w:val="06E94377"/>
    <w:rsid w:val="06F06295"/>
    <w:rsid w:val="07190EE7"/>
    <w:rsid w:val="073968F9"/>
    <w:rsid w:val="074917ED"/>
    <w:rsid w:val="078F4CE6"/>
    <w:rsid w:val="07BC310D"/>
    <w:rsid w:val="07FC5639"/>
    <w:rsid w:val="082955CD"/>
    <w:rsid w:val="086A4BDB"/>
    <w:rsid w:val="088A0631"/>
    <w:rsid w:val="08DB6040"/>
    <w:rsid w:val="08F101DC"/>
    <w:rsid w:val="0923263D"/>
    <w:rsid w:val="093D7F61"/>
    <w:rsid w:val="095065F7"/>
    <w:rsid w:val="09BD0335"/>
    <w:rsid w:val="09D9435D"/>
    <w:rsid w:val="0A4905ED"/>
    <w:rsid w:val="0A692594"/>
    <w:rsid w:val="0A871BE5"/>
    <w:rsid w:val="0A967CBA"/>
    <w:rsid w:val="0AAA2984"/>
    <w:rsid w:val="0AF22A2D"/>
    <w:rsid w:val="0AF55BCC"/>
    <w:rsid w:val="0B010760"/>
    <w:rsid w:val="0B067843"/>
    <w:rsid w:val="0B195D9D"/>
    <w:rsid w:val="0B3E190B"/>
    <w:rsid w:val="0B4D64C9"/>
    <w:rsid w:val="0B582BBE"/>
    <w:rsid w:val="0B78528A"/>
    <w:rsid w:val="0B7868FB"/>
    <w:rsid w:val="0B8E7353"/>
    <w:rsid w:val="0BA903D2"/>
    <w:rsid w:val="0BDB157E"/>
    <w:rsid w:val="0BDE0C34"/>
    <w:rsid w:val="0BED059B"/>
    <w:rsid w:val="0BED2512"/>
    <w:rsid w:val="0BFA2994"/>
    <w:rsid w:val="0BFC44C3"/>
    <w:rsid w:val="0C327C3C"/>
    <w:rsid w:val="0C822506"/>
    <w:rsid w:val="0C9218F1"/>
    <w:rsid w:val="0D061DCC"/>
    <w:rsid w:val="0D182A6C"/>
    <w:rsid w:val="0D3F761A"/>
    <w:rsid w:val="0DC32FBF"/>
    <w:rsid w:val="0DDF455D"/>
    <w:rsid w:val="0DE44EA4"/>
    <w:rsid w:val="0DFE190A"/>
    <w:rsid w:val="0E060DD3"/>
    <w:rsid w:val="0E251BE6"/>
    <w:rsid w:val="0E2B6F4E"/>
    <w:rsid w:val="0E481A28"/>
    <w:rsid w:val="0E955BD9"/>
    <w:rsid w:val="0EB01C7B"/>
    <w:rsid w:val="0EBE5D1E"/>
    <w:rsid w:val="0F015EF7"/>
    <w:rsid w:val="0F31755E"/>
    <w:rsid w:val="0F6B561B"/>
    <w:rsid w:val="0F8934E1"/>
    <w:rsid w:val="0F943DE3"/>
    <w:rsid w:val="0FA11439"/>
    <w:rsid w:val="0FE74C6A"/>
    <w:rsid w:val="10076BC5"/>
    <w:rsid w:val="100B57CA"/>
    <w:rsid w:val="1020448D"/>
    <w:rsid w:val="10217409"/>
    <w:rsid w:val="105E17AD"/>
    <w:rsid w:val="10B75CB7"/>
    <w:rsid w:val="10C440F2"/>
    <w:rsid w:val="10D133A3"/>
    <w:rsid w:val="10E9690F"/>
    <w:rsid w:val="10FC7EBB"/>
    <w:rsid w:val="11055B58"/>
    <w:rsid w:val="11810219"/>
    <w:rsid w:val="11B2361A"/>
    <w:rsid w:val="11BC2F0C"/>
    <w:rsid w:val="11C6255C"/>
    <w:rsid w:val="12265967"/>
    <w:rsid w:val="12413BD7"/>
    <w:rsid w:val="1249534B"/>
    <w:rsid w:val="125D24C0"/>
    <w:rsid w:val="12883B25"/>
    <w:rsid w:val="12B164F5"/>
    <w:rsid w:val="12D85115"/>
    <w:rsid w:val="12E0115E"/>
    <w:rsid w:val="13001C67"/>
    <w:rsid w:val="1339647D"/>
    <w:rsid w:val="136214DD"/>
    <w:rsid w:val="136244D7"/>
    <w:rsid w:val="13625E0C"/>
    <w:rsid w:val="137203EE"/>
    <w:rsid w:val="137D4C43"/>
    <w:rsid w:val="13874DAF"/>
    <w:rsid w:val="13B83AC3"/>
    <w:rsid w:val="13E22D5F"/>
    <w:rsid w:val="13E4439F"/>
    <w:rsid w:val="140C31DB"/>
    <w:rsid w:val="1417708C"/>
    <w:rsid w:val="142A0D17"/>
    <w:rsid w:val="14340C61"/>
    <w:rsid w:val="145F7FED"/>
    <w:rsid w:val="146A2343"/>
    <w:rsid w:val="150572A7"/>
    <w:rsid w:val="150F65D3"/>
    <w:rsid w:val="152D061A"/>
    <w:rsid w:val="15386B1C"/>
    <w:rsid w:val="153C75B2"/>
    <w:rsid w:val="1569366B"/>
    <w:rsid w:val="15FD7849"/>
    <w:rsid w:val="16343F1B"/>
    <w:rsid w:val="166D07B4"/>
    <w:rsid w:val="16BB4A9D"/>
    <w:rsid w:val="16BD3298"/>
    <w:rsid w:val="16D72DB7"/>
    <w:rsid w:val="16DA0849"/>
    <w:rsid w:val="16EA79C8"/>
    <w:rsid w:val="16EF78ED"/>
    <w:rsid w:val="170045DA"/>
    <w:rsid w:val="17530613"/>
    <w:rsid w:val="17A204E1"/>
    <w:rsid w:val="180445EE"/>
    <w:rsid w:val="180E5732"/>
    <w:rsid w:val="18176361"/>
    <w:rsid w:val="18441082"/>
    <w:rsid w:val="188A52E7"/>
    <w:rsid w:val="18A12561"/>
    <w:rsid w:val="18BE4A19"/>
    <w:rsid w:val="18EF4474"/>
    <w:rsid w:val="190006AB"/>
    <w:rsid w:val="191434FE"/>
    <w:rsid w:val="193C4ADC"/>
    <w:rsid w:val="19412796"/>
    <w:rsid w:val="196602A4"/>
    <w:rsid w:val="198F7401"/>
    <w:rsid w:val="19C07AB3"/>
    <w:rsid w:val="19D006E7"/>
    <w:rsid w:val="19F1649C"/>
    <w:rsid w:val="1A6F04BA"/>
    <w:rsid w:val="1A75700F"/>
    <w:rsid w:val="1A7C7463"/>
    <w:rsid w:val="1A882A3C"/>
    <w:rsid w:val="1AB2230D"/>
    <w:rsid w:val="1AB436C8"/>
    <w:rsid w:val="1AFE5D2E"/>
    <w:rsid w:val="1B161787"/>
    <w:rsid w:val="1B2D34FB"/>
    <w:rsid w:val="1B4D377F"/>
    <w:rsid w:val="1B795E31"/>
    <w:rsid w:val="1B8C4CE3"/>
    <w:rsid w:val="1BB537E0"/>
    <w:rsid w:val="1BBE646D"/>
    <w:rsid w:val="1C991B73"/>
    <w:rsid w:val="1CFA3919"/>
    <w:rsid w:val="1D045B4D"/>
    <w:rsid w:val="1D1B4627"/>
    <w:rsid w:val="1D60490C"/>
    <w:rsid w:val="1D801C52"/>
    <w:rsid w:val="1DBD3E71"/>
    <w:rsid w:val="1E3023DE"/>
    <w:rsid w:val="1E633C89"/>
    <w:rsid w:val="1E7444AF"/>
    <w:rsid w:val="1EA86E01"/>
    <w:rsid w:val="1EC42C7F"/>
    <w:rsid w:val="1ED9149C"/>
    <w:rsid w:val="1EFD0729"/>
    <w:rsid w:val="1F164C00"/>
    <w:rsid w:val="1F2D3F71"/>
    <w:rsid w:val="1F31380D"/>
    <w:rsid w:val="1F3A1831"/>
    <w:rsid w:val="1F591CC8"/>
    <w:rsid w:val="1F60450D"/>
    <w:rsid w:val="1FC10732"/>
    <w:rsid w:val="1FEC10F3"/>
    <w:rsid w:val="20215E9A"/>
    <w:rsid w:val="205D1C15"/>
    <w:rsid w:val="20971AA2"/>
    <w:rsid w:val="20CD34A6"/>
    <w:rsid w:val="20F1109E"/>
    <w:rsid w:val="21254742"/>
    <w:rsid w:val="21506985"/>
    <w:rsid w:val="21F05EC1"/>
    <w:rsid w:val="21FF3FE4"/>
    <w:rsid w:val="22822CC2"/>
    <w:rsid w:val="22A05B72"/>
    <w:rsid w:val="22A06B72"/>
    <w:rsid w:val="22DE76E5"/>
    <w:rsid w:val="22F00AEC"/>
    <w:rsid w:val="23045139"/>
    <w:rsid w:val="23256A2F"/>
    <w:rsid w:val="233001B2"/>
    <w:rsid w:val="233A6B27"/>
    <w:rsid w:val="23436445"/>
    <w:rsid w:val="23767145"/>
    <w:rsid w:val="238C5B5B"/>
    <w:rsid w:val="239568AD"/>
    <w:rsid w:val="23B1017B"/>
    <w:rsid w:val="23E96CA7"/>
    <w:rsid w:val="23F7366F"/>
    <w:rsid w:val="23F86DC7"/>
    <w:rsid w:val="24B64B1F"/>
    <w:rsid w:val="24C32269"/>
    <w:rsid w:val="252F6E79"/>
    <w:rsid w:val="255268C6"/>
    <w:rsid w:val="25652441"/>
    <w:rsid w:val="25935782"/>
    <w:rsid w:val="262536B2"/>
    <w:rsid w:val="26270C26"/>
    <w:rsid w:val="26C2491B"/>
    <w:rsid w:val="26E2145C"/>
    <w:rsid w:val="26E57FF9"/>
    <w:rsid w:val="26E855A0"/>
    <w:rsid w:val="27117E8C"/>
    <w:rsid w:val="27883257"/>
    <w:rsid w:val="27DE264E"/>
    <w:rsid w:val="27ED064E"/>
    <w:rsid w:val="27FB7E46"/>
    <w:rsid w:val="285D7AD9"/>
    <w:rsid w:val="28D5184C"/>
    <w:rsid w:val="28FE6244"/>
    <w:rsid w:val="290E4C6B"/>
    <w:rsid w:val="292D69C8"/>
    <w:rsid w:val="294B6B09"/>
    <w:rsid w:val="29B5530F"/>
    <w:rsid w:val="2A5F69DD"/>
    <w:rsid w:val="2A6130BF"/>
    <w:rsid w:val="2A9667F6"/>
    <w:rsid w:val="2AA25303"/>
    <w:rsid w:val="2AB37BBD"/>
    <w:rsid w:val="2AB54BC3"/>
    <w:rsid w:val="2B23450E"/>
    <w:rsid w:val="2B255BAF"/>
    <w:rsid w:val="2B997236"/>
    <w:rsid w:val="2BB465D6"/>
    <w:rsid w:val="2BD93636"/>
    <w:rsid w:val="2BF01898"/>
    <w:rsid w:val="2C343F01"/>
    <w:rsid w:val="2C6D2EC3"/>
    <w:rsid w:val="2CA66DAB"/>
    <w:rsid w:val="2CA70EC6"/>
    <w:rsid w:val="2CCB2E0A"/>
    <w:rsid w:val="2CF35609"/>
    <w:rsid w:val="2D151672"/>
    <w:rsid w:val="2D290A39"/>
    <w:rsid w:val="2D3B5A4C"/>
    <w:rsid w:val="2D782DD2"/>
    <w:rsid w:val="2D8848BB"/>
    <w:rsid w:val="2E030077"/>
    <w:rsid w:val="2E0E07B4"/>
    <w:rsid w:val="2E1721FC"/>
    <w:rsid w:val="2E344AC3"/>
    <w:rsid w:val="2E943CC9"/>
    <w:rsid w:val="2EC51185"/>
    <w:rsid w:val="2EE9166F"/>
    <w:rsid w:val="2F0D086C"/>
    <w:rsid w:val="2F1D5746"/>
    <w:rsid w:val="2F2900AA"/>
    <w:rsid w:val="2F336C92"/>
    <w:rsid w:val="2F542735"/>
    <w:rsid w:val="2F691013"/>
    <w:rsid w:val="2F963997"/>
    <w:rsid w:val="2FD920BD"/>
    <w:rsid w:val="2FE3615F"/>
    <w:rsid w:val="30176E28"/>
    <w:rsid w:val="301D7615"/>
    <w:rsid w:val="303232A9"/>
    <w:rsid w:val="30343B2D"/>
    <w:rsid w:val="304D5EEE"/>
    <w:rsid w:val="30583CF4"/>
    <w:rsid w:val="30B652E3"/>
    <w:rsid w:val="30B80FAE"/>
    <w:rsid w:val="310020D9"/>
    <w:rsid w:val="312C1E39"/>
    <w:rsid w:val="313C35E8"/>
    <w:rsid w:val="31550071"/>
    <w:rsid w:val="31600F25"/>
    <w:rsid w:val="31731867"/>
    <w:rsid w:val="31A95B4D"/>
    <w:rsid w:val="31AD1E42"/>
    <w:rsid w:val="31BE2C53"/>
    <w:rsid w:val="320662DA"/>
    <w:rsid w:val="324056FB"/>
    <w:rsid w:val="32424AD9"/>
    <w:rsid w:val="324649BA"/>
    <w:rsid w:val="32464AC6"/>
    <w:rsid w:val="324F3E8E"/>
    <w:rsid w:val="3268038E"/>
    <w:rsid w:val="3271484E"/>
    <w:rsid w:val="32BC6CB6"/>
    <w:rsid w:val="32BF24EE"/>
    <w:rsid w:val="32D14A75"/>
    <w:rsid w:val="32E94295"/>
    <w:rsid w:val="330D24F3"/>
    <w:rsid w:val="3318330A"/>
    <w:rsid w:val="33573140"/>
    <w:rsid w:val="338B70B5"/>
    <w:rsid w:val="33A833D2"/>
    <w:rsid w:val="33AD3C3F"/>
    <w:rsid w:val="33AE7113"/>
    <w:rsid w:val="33B25AAB"/>
    <w:rsid w:val="33BB64B8"/>
    <w:rsid w:val="33D67381"/>
    <w:rsid w:val="33ED2599"/>
    <w:rsid w:val="33ED3565"/>
    <w:rsid w:val="33F51328"/>
    <w:rsid w:val="33F829E3"/>
    <w:rsid w:val="342068EE"/>
    <w:rsid w:val="347C1AC6"/>
    <w:rsid w:val="347E4972"/>
    <w:rsid w:val="348B4F6C"/>
    <w:rsid w:val="34D801D5"/>
    <w:rsid w:val="34E34419"/>
    <w:rsid w:val="34F54D89"/>
    <w:rsid w:val="34F82C0B"/>
    <w:rsid w:val="35033C91"/>
    <w:rsid w:val="351E50FC"/>
    <w:rsid w:val="352A7A8B"/>
    <w:rsid w:val="359C39CB"/>
    <w:rsid w:val="35CA2667"/>
    <w:rsid w:val="35D02CB2"/>
    <w:rsid w:val="363F1117"/>
    <w:rsid w:val="366343E5"/>
    <w:rsid w:val="36C17544"/>
    <w:rsid w:val="36C1770F"/>
    <w:rsid w:val="36CD6DEB"/>
    <w:rsid w:val="370515DB"/>
    <w:rsid w:val="37144C28"/>
    <w:rsid w:val="371565E0"/>
    <w:rsid w:val="37341E6C"/>
    <w:rsid w:val="374360CF"/>
    <w:rsid w:val="37777F65"/>
    <w:rsid w:val="37BB7066"/>
    <w:rsid w:val="37FE5222"/>
    <w:rsid w:val="381F4876"/>
    <w:rsid w:val="386334EA"/>
    <w:rsid w:val="389632BC"/>
    <w:rsid w:val="38BF3EC3"/>
    <w:rsid w:val="38FE2157"/>
    <w:rsid w:val="391A571F"/>
    <w:rsid w:val="395778CA"/>
    <w:rsid w:val="39657C32"/>
    <w:rsid w:val="39A913C9"/>
    <w:rsid w:val="39C8772F"/>
    <w:rsid w:val="39D16002"/>
    <w:rsid w:val="3A2A0C03"/>
    <w:rsid w:val="3A4B7528"/>
    <w:rsid w:val="3A6040A1"/>
    <w:rsid w:val="3A7F49C9"/>
    <w:rsid w:val="3A8F664B"/>
    <w:rsid w:val="3A91323D"/>
    <w:rsid w:val="3B272C4F"/>
    <w:rsid w:val="3B3445AF"/>
    <w:rsid w:val="3B5B043D"/>
    <w:rsid w:val="3B644DDF"/>
    <w:rsid w:val="3B872679"/>
    <w:rsid w:val="3B9B4452"/>
    <w:rsid w:val="3BB369BA"/>
    <w:rsid w:val="3BE77187"/>
    <w:rsid w:val="3C420B23"/>
    <w:rsid w:val="3CDE5AB4"/>
    <w:rsid w:val="3D145EE3"/>
    <w:rsid w:val="3D2A4024"/>
    <w:rsid w:val="3D2C1CF0"/>
    <w:rsid w:val="3D914252"/>
    <w:rsid w:val="3DCB5B21"/>
    <w:rsid w:val="3DD40E26"/>
    <w:rsid w:val="3DFE1502"/>
    <w:rsid w:val="3E12274D"/>
    <w:rsid w:val="3E64051D"/>
    <w:rsid w:val="3F967904"/>
    <w:rsid w:val="401406CE"/>
    <w:rsid w:val="40216972"/>
    <w:rsid w:val="40246F0D"/>
    <w:rsid w:val="4098242C"/>
    <w:rsid w:val="40EA2AA7"/>
    <w:rsid w:val="414002F5"/>
    <w:rsid w:val="417632DC"/>
    <w:rsid w:val="418858A7"/>
    <w:rsid w:val="41CC69B0"/>
    <w:rsid w:val="41FA0C43"/>
    <w:rsid w:val="42082CB4"/>
    <w:rsid w:val="420B405E"/>
    <w:rsid w:val="425F4835"/>
    <w:rsid w:val="42607F19"/>
    <w:rsid w:val="429F7B21"/>
    <w:rsid w:val="42C56F14"/>
    <w:rsid w:val="42D75851"/>
    <w:rsid w:val="43291A6A"/>
    <w:rsid w:val="43340663"/>
    <w:rsid w:val="433E552D"/>
    <w:rsid w:val="43714E64"/>
    <w:rsid w:val="43E915D6"/>
    <w:rsid w:val="43FF1CB8"/>
    <w:rsid w:val="441F5004"/>
    <w:rsid w:val="44566115"/>
    <w:rsid w:val="44587745"/>
    <w:rsid w:val="44634023"/>
    <w:rsid w:val="449D04EB"/>
    <w:rsid w:val="44A86FCE"/>
    <w:rsid w:val="44B44059"/>
    <w:rsid w:val="44D60879"/>
    <w:rsid w:val="44DD20F1"/>
    <w:rsid w:val="4504559A"/>
    <w:rsid w:val="451115F4"/>
    <w:rsid w:val="45861DE8"/>
    <w:rsid w:val="459C1AC5"/>
    <w:rsid w:val="46035DD7"/>
    <w:rsid w:val="46093240"/>
    <w:rsid w:val="46851684"/>
    <w:rsid w:val="46BB4D11"/>
    <w:rsid w:val="46DA6A69"/>
    <w:rsid w:val="473B4AAC"/>
    <w:rsid w:val="47527924"/>
    <w:rsid w:val="479C326F"/>
    <w:rsid w:val="47C72B9E"/>
    <w:rsid w:val="47FB749A"/>
    <w:rsid w:val="480F1F09"/>
    <w:rsid w:val="48204933"/>
    <w:rsid w:val="487954CA"/>
    <w:rsid w:val="48855300"/>
    <w:rsid w:val="48930300"/>
    <w:rsid w:val="48CF3718"/>
    <w:rsid w:val="48F532FC"/>
    <w:rsid w:val="48FA3EC6"/>
    <w:rsid w:val="48FD65D6"/>
    <w:rsid w:val="494B2BDB"/>
    <w:rsid w:val="49571EE7"/>
    <w:rsid w:val="49907A0F"/>
    <w:rsid w:val="499509F0"/>
    <w:rsid w:val="49AB33A3"/>
    <w:rsid w:val="49AE295C"/>
    <w:rsid w:val="49D50832"/>
    <w:rsid w:val="4AA15375"/>
    <w:rsid w:val="4AF56AF4"/>
    <w:rsid w:val="4B3F5CB0"/>
    <w:rsid w:val="4B902B36"/>
    <w:rsid w:val="4BA02137"/>
    <w:rsid w:val="4C2227EA"/>
    <w:rsid w:val="4C7703A0"/>
    <w:rsid w:val="4D2027CB"/>
    <w:rsid w:val="4D385C29"/>
    <w:rsid w:val="4D811079"/>
    <w:rsid w:val="4D893312"/>
    <w:rsid w:val="4D98288A"/>
    <w:rsid w:val="4DA34A72"/>
    <w:rsid w:val="4DB3599D"/>
    <w:rsid w:val="4DC361B4"/>
    <w:rsid w:val="4DF14C13"/>
    <w:rsid w:val="4E9D7A31"/>
    <w:rsid w:val="4EC51E4C"/>
    <w:rsid w:val="4ED9032B"/>
    <w:rsid w:val="4F0140B3"/>
    <w:rsid w:val="4F122FB1"/>
    <w:rsid w:val="4F165EC7"/>
    <w:rsid w:val="4F400BE1"/>
    <w:rsid w:val="4F874655"/>
    <w:rsid w:val="4FAF3CEE"/>
    <w:rsid w:val="4FBE3FA5"/>
    <w:rsid w:val="4FEB1DE7"/>
    <w:rsid w:val="50052244"/>
    <w:rsid w:val="5053242E"/>
    <w:rsid w:val="506876E7"/>
    <w:rsid w:val="508F7CF6"/>
    <w:rsid w:val="50B7741E"/>
    <w:rsid w:val="50F7238C"/>
    <w:rsid w:val="50F777DD"/>
    <w:rsid w:val="510E1373"/>
    <w:rsid w:val="51171573"/>
    <w:rsid w:val="51241B8A"/>
    <w:rsid w:val="51DA0324"/>
    <w:rsid w:val="52612BF4"/>
    <w:rsid w:val="526522D3"/>
    <w:rsid w:val="52A229DE"/>
    <w:rsid w:val="52BF0F25"/>
    <w:rsid w:val="52DD52AD"/>
    <w:rsid w:val="52E250D4"/>
    <w:rsid w:val="52E83F1E"/>
    <w:rsid w:val="530125C9"/>
    <w:rsid w:val="531B007A"/>
    <w:rsid w:val="5352168C"/>
    <w:rsid w:val="53875FAF"/>
    <w:rsid w:val="53903A33"/>
    <w:rsid w:val="53CD0D00"/>
    <w:rsid w:val="53D80C69"/>
    <w:rsid w:val="53E71895"/>
    <w:rsid w:val="54256688"/>
    <w:rsid w:val="54292D12"/>
    <w:rsid w:val="544A4B4F"/>
    <w:rsid w:val="54AD480F"/>
    <w:rsid w:val="554965D4"/>
    <w:rsid w:val="55676BEB"/>
    <w:rsid w:val="55B60BF3"/>
    <w:rsid w:val="55D307D0"/>
    <w:rsid w:val="55E23215"/>
    <w:rsid w:val="55F435AB"/>
    <w:rsid w:val="55FF18C4"/>
    <w:rsid w:val="564D7D90"/>
    <w:rsid w:val="565804FF"/>
    <w:rsid w:val="56AC514C"/>
    <w:rsid w:val="57202935"/>
    <w:rsid w:val="57265E0E"/>
    <w:rsid w:val="57596262"/>
    <w:rsid w:val="57B94D48"/>
    <w:rsid w:val="57FE2071"/>
    <w:rsid w:val="580A3901"/>
    <w:rsid w:val="58476063"/>
    <w:rsid w:val="585012BA"/>
    <w:rsid w:val="58DD2ACB"/>
    <w:rsid w:val="58E01060"/>
    <w:rsid w:val="58E479A6"/>
    <w:rsid w:val="591D1BB8"/>
    <w:rsid w:val="592C243C"/>
    <w:rsid w:val="592E0CFF"/>
    <w:rsid w:val="592E14D5"/>
    <w:rsid w:val="5962218E"/>
    <w:rsid w:val="59645AE3"/>
    <w:rsid w:val="596B0E53"/>
    <w:rsid w:val="59A80769"/>
    <w:rsid w:val="59AF51F0"/>
    <w:rsid w:val="59EE427C"/>
    <w:rsid w:val="59EE5E96"/>
    <w:rsid w:val="59F33BC3"/>
    <w:rsid w:val="5A183120"/>
    <w:rsid w:val="5AC03AC4"/>
    <w:rsid w:val="5AF55C5F"/>
    <w:rsid w:val="5B0968CD"/>
    <w:rsid w:val="5B6C1E00"/>
    <w:rsid w:val="5B9B571A"/>
    <w:rsid w:val="5BCD4AF2"/>
    <w:rsid w:val="5BE86A59"/>
    <w:rsid w:val="5C053554"/>
    <w:rsid w:val="5C1845AE"/>
    <w:rsid w:val="5C2D7F8B"/>
    <w:rsid w:val="5C6A7333"/>
    <w:rsid w:val="5CF83BCF"/>
    <w:rsid w:val="5D160BC9"/>
    <w:rsid w:val="5D435A84"/>
    <w:rsid w:val="5D4D4C19"/>
    <w:rsid w:val="5D5A3420"/>
    <w:rsid w:val="5D832317"/>
    <w:rsid w:val="5DA27B14"/>
    <w:rsid w:val="5DCB5F69"/>
    <w:rsid w:val="5DD424BD"/>
    <w:rsid w:val="5E000672"/>
    <w:rsid w:val="5E406C89"/>
    <w:rsid w:val="5E536E1D"/>
    <w:rsid w:val="5E7E71D3"/>
    <w:rsid w:val="5E844522"/>
    <w:rsid w:val="5E9C0A87"/>
    <w:rsid w:val="5EF132C9"/>
    <w:rsid w:val="5EFA177C"/>
    <w:rsid w:val="5EFA6217"/>
    <w:rsid w:val="5F007ED9"/>
    <w:rsid w:val="5F631B5B"/>
    <w:rsid w:val="5F7A639A"/>
    <w:rsid w:val="5F9C4EBD"/>
    <w:rsid w:val="5FA6475C"/>
    <w:rsid w:val="5FB51D51"/>
    <w:rsid w:val="5FE81273"/>
    <w:rsid w:val="604D379D"/>
    <w:rsid w:val="60791039"/>
    <w:rsid w:val="60964BC9"/>
    <w:rsid w:val="60BE6379"/>
    <w:rsid w:val="610C7E1F"/>
    <w:rsid w:val="610D24D5"/>
    <w:rsid w:val="6118176B"/>
    <w:rsid w:val="613530B1"/>
    <w:rsid w:val="614D5098"/>
    <w:rsid w:val="6189293C"/>
    <w:rsid w:val="61A354BB"/>
    <w:rsid w:val="61CC3837"/>
    <w:rsid w:val="61CE34FE"/>
    <w:rsid w:val="620F67D3"/>
    <w:rsid w:val="621219B6"/>
    <w:rsid w:val="62393CE5"/>
    <w:rsid w:val="628A0D12"/>
    <w:rsid w:val="62B94855"/>
    <w:rsid w:val="62CE4070"/>
    <w:rsid w:val="62ED3664"/>
    <w:rsid w:val="62FB209A"/>
    <w:rsid w:val="632C7A6F"/>
    <w:rsid w:val="636B60EA"/>
    <w:rsid w:val="63A334BC"/>
    <w:rsid w:val="63DB22E6"/>
    <w:rsid w:val="63F30379"/>
    <w:rsid w:val="640764B7"/>
    <w:rsid w:val="64262B94"/>
    <w:rsid w:val="64366DCA"/>
    <w:rsid w:val="6460437D"/>
    <w:rsid w:val="64734A0D"/>
    <w:rsid w:val="64A8706A"/>
    <w:rsid w:val="64B27C26"/>
    <w:rsid w:val="64E5131C"/>
    <w:rsid w:val="651B0F87"/>
    <w:rsid w:val="657F76FA"/>
    <w:rsid w:val="659E1F98"/>
    <w:rsid w:val="65DA53A5"/>
    <w:rsid w:val="65DF02D1"/>
    <w:rsid w:val="662A3372"/>
    <w:rsid w:val="663573FC"/>
    <w:rsid w:val="663C6E4E"/>
    <w:rsid w:val="66905C51"/>
    <w:rsid w:val="66A37CBB"/>
    <w:rsid w:val="66CB118F"/>
    <w:rsid w:val="66E818FB"/>
    <w:rsid w:val="67C45B63"/>
    <w:rsid w:val="67CE1D19"/>
    <w:rsid w:val="67F15ACF"/>
    <w:rsid w:val="67F93348"/>
    <w:rsid w:val="68422711"/>
    <w:rsid w:val="685D1243"/>
    <w:rsid w:val="686C642C"/>
    <w:rsid w:val="68AA3DEA"/>
    <w:rsid w:val="68D95806"/>
    <w:rsid w:val="69016420"/>
    <w:rsid w:val="69131BBF"/>
    <w:rsid w:val="691D4D6C"/>
    <w:rsid w:val="692D3314"/>
    <w:rsid w:val="695F7B19"/>
    <w:rsid w:val="69702174"/>
    <w:rsid w:val="69CD7FEE"/>
    <w:rsid w:val="69EA131A"/>
    <w:rsid w:val="6A1B0325"/>
    <w:rsid w:val="6A1B6664"/>
    <w:rsid w:val="6A1D050E"/>
    <w:rsid w:val="6A360F48"/>
    <w:rsid w:val="6A9E31F2"/>
    <w:rsid w:val="6AA66C10"/>
    <w:rsid w:val="6AB733FB"/>
    <w:rsid w:val="6AC75F05"/>
    <w:rsid w:val="6AFB70F4"/>
    <w:rsid w:val="6AFD543B"/>
    <w:rsid w:val="6B223417"/>
    <w:rsid w:val="6B437CB2"/>
    <w:rsid w:val="6B5354B8"/>
    <w:rsid w:val="6BCD3147"/>
    <w:rsid w:val="6BCD4708"/>
    <w:rsid w:val="6BCE23DA"/>
    <w:rsid w:val="6BD36F83"/>
    <w:rsid w:val="6C085645"/>
    <w:rsid w:val="6C7C3833"/>
    <w:rsid w:val="6C7F068B"/>
    <w:rsid w:val="6CCE173D"/>
    <w:rsid w:val="6CF55966"/>
    <w:rsid w:val="6CFD0777"/>
    <w:rsid w:val="6D2736DB"/>
    <w:rsid w:val="6D4E00D2"/>
    <w:rsid w:val="6DC816EF"/>
    <w:rsid w:val="6DD1219F"/>
    <w:rsid w:val="6E0E7B62"/>
    <w:rsid w:val="6E193F59"/>
    <w:rsid w:val="6E3E4279"/>
    <w:rsid w:val="6E422EEB"/>
    <w:rsid w:val="6E4C1B0C"/>
    <w:rsid w:val="6E94709C"/>
    <w:rsid w:val="6EA60C73"/>
    <w:rsid w:val="6EB543C6"/>
    <w:rsid w:val="6EC31728"/>
    <w:rsid w:val="6ED60EB6"/>
    <w:rsid w:val="6ED74333"/>
    <w:rsid w:val="6EE216AC"/>
    <w:rsid w:val="6F4A49BC"/>
    <w:rsid w:val="6FA725D4"/>
    <w:rsid w:val="6FAF3649"/>
    <w:rsid w:val="6FE6363A"/>
    <w:rsid w:val="70146A81"/>
    <w:rsid w:val="703F3E00"/>
    <w:rsid w:val="7047025A"/>
    <w:rsid w:val="7073628B"/>
    <w:rsid w:val="70C4427E"/>
    <w:rsid w:val="70DF0CA3"/>
    <w:rsid w:val="710C1385"/>
    <w:rsid w:val="71134B65"/>
    <w:rsid w:val="711E44FB"/>
    <w:rsid w:val="715044ED"/>
    <w:rsid w:val="723C0FE3"/>
    <w:rsid w:val="724C7C90"/>
    <w:rsid w:val="729519F6"/>
    <w:rsid w:val="72C37EB5"/>
    <w:rsid w:val="72D03783"/>
    <w:rsid w:val="72D73BDA"/>
    <w:rsid w:val="72DE6295"/>
    <w:rsid w:val="732265F4"/>
    <w:rsid w:val="734D25D5"/>
    <w:rsid w:val="73877F5B"/>
    <w:rsid w:val="73A81AC1"/>
    <w:rsid w:val="73B63929"/>
    <w:rsid w:val="74537559"/>
    <w:rsid w:val="74630BA0"/>
    <w:rsid w:val="748D034A"/>
    <w:rsid w:val="74EF009D"/>
    <w:rsid w:val="74FB7727"/>
    <w:rsid w:val="75407478"/>
    <w:rsid w:val="755848D1"/>
    <w:rsid w:val="75815747"/>
    <w:rsid w:val="75AA21EC"/>
    <w:rsid w:val="75B21B72"/>
    <w:rsid w:val="75B8223B"/>
    <w:rsid w:val="75BC4E89"/>
    <w:rsid w:val="75BD351E"/>
    <w:rsid w:val="75C35DC0"/>
    <w:rsid w:val="75D87EA3"/>
    <w:rsid w:val="75DA3C69"/>
    <w:rsid w:val="75DB19B1"/>
    <w:rsid w:val="75E215D5"/>
    <w:rsid w:val="76111D87"/>
    <w:rsid w:val="76683970"/>
    <w:rsid w:val="76760FA0"/>
    <w:rsid w:val="768D6F00"/>
    <w:rsid w:val="768E710A"/>
    <w:rsid w:val="76A80464"/>
    <w:rsid w:val="76CF359E"/>
    <w:rsid w:val="76FE4683"/>
    <w:rsid w:val="77190C42"/>
    <w:rsid w:val="771C3105"/>
    <w:rsid w:val="77293A17"/>
    <w:rsid w:val="77391414"/>
    <w:rsid w:val="773D0ECB"/>
    <w:rsid w:val="775E3B04"/>
    <w:rsid w:val="77636D78"/>
    <w:rsid w:val="7767098B"/>
    <w:rsid w:val="77BE69D5"/>
    <w:rsid w:val="77CA15C3"/>
    <w:rsid w:val="77D95180"/>
    <w:rsid w:val="77E06CCD"/>
    <w:rsid w:val="77EE0267"/>
    <w:rsid w:val="78056FB9"/>
    <w:rsid w:val="781D479A"/>
    <w:rsid w:val="782F6534"/>
    <w:rsid w:val="7866511E"/>
    <w:rsid w:val="78BB4F25"/>
    <w:rsid w:val="79812221"/>
    <w:rsid w:val="798C6AA7"/>
    <w:rsid w:val="798F4E75"/>
    <w:rsid w:val="79B54A6C"/>
    <w:rsid w:val="79E15264"/>
    <w:rsid w:val="79FD5FAD"/>
    <w:rsid w:val="7A1642B3"/>
    <w:rsid w:val="7A1A562F"/>
    <w:rsid w:val="7A1C7CBC"/>
    <w:rsid w:val="7A1D0580"/>
    <w:rsid w:val="7A6E53AF"/>
    <w:rsid w:val="7A7830F1"/>
    <w:rsid w:val="7AEF1A03"/>
    <w:rsid w:val="7B0000FC"/>
    <w:rsid w:val="7B1F5151"/>
    <w:rsid w:val="7B26616F"/>
    <w:rsid w:val="7B2B630B"/>
    <w:rsid w:val="7B2E720E"/>
    <w:rsid w:val="7B481541"/>
    <w:rsid w:val="7B5B5138"/>
    <w:rsid w:val="7B7C690F"/>
    <w:rsid w:val="7B7D4EB8"/>
    <w:rsid w:val="7BD23955"/>
    <w:rsid w:val="7BF818E1"/>
    <w:rsid w:val="7C3224E3"/>
    <w:rsid w:val="7C6F1C6D"/>
    <w:rsid w:val="7CCC1A3B"/>
    <w:rsid w:val="7D065FE0"/>
    <w:rsid w:val="7D152320"/>
    <w:rsid w:val="7D1773F1"/>
    <w:rsid w:val="7D40658F"/>
    <w:rsid w:val="7D8F4C78"/>
    <w:rsid w:val="7DA423FC"/>
    <w:rsid w:val="7DF2080E"/>
    <w:rsid w:val="7E586C45"/>
    <w:rsid w:val="7E6A2719"/>
    <w:rsid w:val="7E756302"/>
    <w:rsid w:val="7E917CDC"/>
    <w:rsid w:val="7EA93514"/>
    <w:rsid w:val="7EBD7229"/>
    <w:rsid w:val="7EE43AC3"/>
    <w:rsid w:val="7EE94808"/>
    <w:rsid w:val="7EF76BBD"/>
    <w:rsid w:val="7EFA51C7"/>
    <w:rsid w:val="7F0F55DA"/>
    <w:rsid w:val="7F1D71FE"/>
    <w:rsid w:val="7F2C59EB"/>
    <w:rsid w:val="7F556A78"/>
    <w:rsid w:val="7F5D24F2"/>
    <w:rsid w:val="7F60702A"/>
    <w:rsid w:val="7F706EBF"/>
    <w:rsid w:val="7F833199"/>
    <w:rsid w:val="7FB11A36"/>
    <w:rsid w:val="7FB80027"/>
    <w:rsid w:val="7FF11EEC"/>
    <w:rsid w:val="7FF224FC"/>
    <w:rsid w:val="7FF8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0"/>
    <w:rPr>
      <w:kern w:val="2"/>
      <w:sz w:val="18"/>
      <w:szCs w:val="18"/>
    </w:rPr>
  </w:style>
  <w:style w:type="character" w:customStyle="1" w:styleId="14">
    <w:name w:val="页脚 Char"/>
    <w:basedOn w:val="9"/>
    <w:link w:val="5"/>
    <w:qFormat/>
    <w:uiPriority w:val="0"/>
    <w:rPr>
      <w:kern w:val="2"/>
      <w:sz w:val="18"/>
      <w:szCs w:val="18"/>
    </w:rPr>
  </w:style>
  <w:style w:type="character" w:customStyle="1" w:styleId="15">
    <w:name w:val="批注框文本 Char"/>
    <w:basedOn w:val="9"/>
    <w:link w:val="4"/>
    <w:qFormat/>
    <w:uiPriority w:val="0"/>
    <w:rPr>
      <w:kern w:val="2"/>
      <w:sz w:val="18"/>
      <w:szCs w:val="18"/>
    </w:rPr>
  </w:style>
  <w:style w:type="character" w:customStyle="1" w:styleId="16">
    <w:name w:val="批注文字 Char"/>
    <w:basedOn w:val="9"/>
    <w:link w:val="3"/>
    <w:qFormat/>
    <w:uiPriority w:val="0"/>
    <w:rPr>
      <w:kern w:val="2"/>
      <w:sz w:val="24"/>
      <w:szCs w:val="24"/>
    </w:rPr>
  </w:style>
  <w:style w:type="character" w:customStyle="1" w:styleId="17">
    <w:name w:val="批注主题 Char"/>
    <w:basedOn w:val="16"/>
    <w:link w:val="7"/>
    <w:qFormat/>
    <w:uiPriority w:val="0"/>
    <w:rPr>
      <w:b/>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579</Words>
  <Characters>3304</Characters>
  <Lines>27</Lines>
  <Paragraphs>7</Paragraphs>
  <TotalTime>2</TotalTime>
  <ScaleCrop>false</ScaleCrop>
  <LinksUpToDate>false</LinksUpToDate>
  <CharactersWithSpaces>3876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2020-09-22T02:53:00Z</dcterms:created>
  <dc:creator>Amber</dc:creator>
  <cp:lastModifiedBy>Amber</cp:lastModifiedBy>
  <cp:lastPrinted>2020-08-14T01:36:00Z</cp:lastPrinted>
  <dcterms:modified xsi:type="dcterms:W3CDTF">2020-10-21T07:52:33Z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