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eastAsia="方正黑体_GBK"/>
          <w:color w:val="00000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rPr>
          <w:rFonts w:hint="eastAsia" w:eastAsia="方正小标宋_GBK"/>
          <w:color w:val="000000"/>
          <w:sz w:val="44"/>
          <w:szCs w:val="32"/>
        </w:rPr>
      </w:pPr>
    </w:p>
    <w:p>
      <w:pPr>
        <w:pStyle w:val="2"/>
        <w:widowControl w:val="0"/>
        <w:adjustRightInd w:val="0"/>
        <w:snapToGrid w:val="0"/>
        <w:spacing w:before="0" w:beforeAutospacing="0" w:after="0" w:afterAutospacing="0" w:line="600" w:lineRule="exact"/>
        <w:jc w:val="center"/>
        <w:rPr>
          <w:rFonts w:hint="eastAsia" w:ascii="Times New Roman" w:hAnsi="Times New Roman" w:eastAsia="方正小标宋_GBK"/>
          <w:color w:val="000000"/>
          <w:sz w:val="40"/>
          <w:szCs w:val="32"/>
        </w:rPr>
      </w:pPr>
      <w:r>
        <w:rPr>
          <w:rFonts w:hint="eastAsia" w:ascii="Times New Roman" w:hAnsi="Times New Roman" w:eastAsia="方正小标宋_GBK"/>
          <w:color w:val="000000"/>
          <w:sz w:val="40"/>
          <w:szCs w:val="32"/>
        </w:rPr>
        <w:t>资阳城市宣传语和城市形象标识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600" w:lineRule="exact"/>
        <w:jc w:val="center"/>
        <w:rPr>
          <w:rFonts w:hint="eastAsia" w:ascii="Times New Roman" w:hAnsi="Times New Roman" w:eastAsia="方正小标宋_GBK"/>
          <w:color w:val="000000"/>
          <w:sz w:val="40"/>
          <w:szCs w:val="32"/>
        </w:rPr>
      </w:pPr>
      <w:r>
        <w:rPr>
          <w:rFonts w:hint="eastAsia" w:ascii="Times New Roman" w:hAnsi="Times New Roman" w:eastAsia="方正小标宋_GBK"/>
          <w:color w:val="000000"/>
          <w:sz w:val="40"/>
          <w:szCs w:val="32"/>
        </w:rPr>
        <w:t>征集设计应征承诺书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600" w:lineRule="exact"/>
        <w:jc w:val="both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承诺人已充分知晓并自愿接受《资阳城市宣传语和城市形象标识征集活动启事》相关要求，谨向主办方承诺如下：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1．承诺人保证除主办方及指定的内部工作机构外，不得对外披露应征方案本身及其创意。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2．承诺人保证作品为原创，拥有完整、排他的著作权，除参加本征集活动外，未曾以任何形式公开发表。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3．承诺人保证，作品自成为资阳城市宣传语和城市形象标识获奖作品后，一切知识产权（包括但不限于著作权，对作品的一切平面、立体或电子载体的全部权利）归主办方所有。主办方有权对作品进行任何形式的使用、开发、修改、授权、许可或保护等活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4．承诺人保证其应征作品不得侵犯他人的合法权益，否则，由承诺人自行承担相应法律责任。如因承诺人违反本规定，致使主办方遭受任何损失，主办方有权要求其赔偿。承诺人如在本次应征活动中与主办方发生争议，经协商解决不成的，由主办方所在地人民法院管辖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5．本承诺书自承诺人签字（或盖章）之日起生效。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6．本承诺书填写后，向主办方及时提交纸质件。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承诺人（机构）证件类型______，证件号码:_______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方正仿宋_GBK"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承诺人（机构）签字或盖章（多人创作，共同签署）：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签署日期：     年   月   日</w:t>
      </w:r>
    </w:p>
    <w:p>
      <w:pPr>
        <w:adjustRightInd w:val="0"/>
        <w:snapToGrid w:val="0"/>
        <w:spacing w:line="600" w:lineRule="exact"/>
        <w:rPr>
          <w:rFonts w:hint="eastAsia" w:eastAsia="方正仿宋_GBK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01A07"/>
    <w:rsid w:val="48F0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2021-11-01T11:07:00Z</dcterms:created>
  <dc:creator>Administrator</dc:creator>
  <cp:lastModifiedBy>Administrator</cp:lastModifiedBy>
  <dcterms:modified xsi:type="dcterms:W3CDTF">2021-11-01T11:08:26Z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28579A5698934DB1B8E1ACA41D7088D5</vt:lpwstr>
  </property>
</Properties>
</file>