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01" w:rsidRDefault="00C654C1" w:rsidP="00C654C1">
      <w:pPr>
        <w:pStyle w:val="1"/>
        <w:jc w:val="center"/>
      </w:pPr>
      <w:r w:rsidRPr="00C654C1">
        <w:rPr>
          <w:rFonts w:hint="eastAsia"/>
        </w:rPr>
        <w:t>红旗新能源标识</w:t>
      </w:r>
      <w:r w:rsidR="00522BEF">
        <w:rPr>
          <w:rFonts w:hint="eastAsia"/>
        </w:rPr>
        <w:t>设计</w:t>
      </w:r>
      <w:r w:rsidRPr="00C654C1">
        <w:rPr>
          <w:rFonts w:hint="eastAsia"/>
        </w:rPr>
        <w:t>大赛</w:t>
      </w:r>
      <w:r w:rsidR="00162252">
        <w:rPr>
          <w:rFonts w:hint="eastAsia"/>
        </w:rPr>
        <w:t>著作权转让声明</w:t>
      </w:r>
    </w:p>
    <w:p w:rsidR="00495401" w:rsidRDefault="00162252">
      <w:pPr>
        <w:pStyle w:val="a3"/>
        <w:widowControl/>
        <w:spacing w:beforeAutospacing="0" w:afterAutospacing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本人就参加</w:t>
      </w:r>
      <w:r w:rsidR="00897CFA">
        <w:rPr>
          <w:rFonts w:ascii="仿宋" w:eastAsia="仿宋" w:hAnsi="仿宋" w:cs="仿宋" w:hint="eastAsia"/>
          <w:b/>
          <w:bCs/>
          <w:sz w:val="32"/>
          <w:szCs w:val="32"/>
        </w:rPr>
        <w:t>红旗新能源标识</w:t>
      </w:r>
      <w:r w:rsidR="00522BEF">
        <w:rPr>
          <w:rFonts w:ascii="仿宋" w:eastAsia="仿宋" w:hAnsi="仿宋" w:cs="仿宋" w:hint="eastAsia"/>
          <w:b/>
          <w:bCs/>
          <w:sz w:val="32"/>
          <w:szCs w:val="32"/>
        </w:rPr>
        <w:t>设计</w:t>
      </w:r>
      <w:r w:rsidR="00897CFA">
        <w:rPr>
          <w:rFonts w:ascii="仿宋" w:eastAsia="仿宋" w:hAnsi="仿宋" w:cs="仿宋" w:hint="eastAsia"/>
          <w:b/>
          <w:bCs/>
          <w:sz w:val="32"/>
          <w:szCs w:val="32"/>
        </w:rPr>
        <w:t>大赛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承诺：</w:t>
      </w:r>
    </w:p>
    <w:p w:rsidR="00495401" w:rsidRDefault="00495401">
      <w:p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</w:p>
    <w:p w:rsidR="00495401" w:rsidRDefault="00162252">
      <w:p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遵照《中华人民共和国著作权法》,设计作品全体创作者同意将该作品之著作权全权转让给</w:t>
      </w:r>
      <w:r w:rsidR="00003924">
        <w:rPr>
          <w:rFonts w:ascii="仿宋" w:eastAsia="仿宋" w:hAnsi="仿宋" w:cs="仿宋" w:hint="eastAsia"/>
          <w:color w:val="000000"/>
          <w:sz w:val="32"/>
          <w:szCs w:val="32"/>
        </w:rPr>
        <w:t>中国第一汽车股份有限公司造型设计院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。本转让书自本人签字之日起生效。 </w:t>
      </w:r>
    </w:p>
    <w:p w:rsidR="00495401" w:rsidRDefault="00495401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495401" w:rsidRDefault="00162252">
      <w:p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在签署本转让书时本人作如下保证并对其负全部责任: </w:t>
      </w:r>
    </w:p>
    <w:p w:rsidR="00495401" w:rsidRDefault="00162252">
      <w:pPr>
        <w:numPr>
          <w:ilvl w:val="0"/>
          <w:numId w:val="1"/>
        </w:num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呈交作品是本人独立创作的原创性作品; </w:t>
      </w:r>
    </w:p>
    <w:p w:rsidR="00495401" w:rsidRDefault="00162252">
      <w:pPr>
        <w:numPr>
          <w:ilvl w:val="0"/>
          <w:numId w:val="1"/>
        </w:num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该作品符合国家有关法律及保密规定; </w:t>
      </w:r>
    </w:p>
    <w:p w:rsidR="00495401" w:rsidRDefault="00162252">
      <w:pPr>
        <w:numPr>
          <w:ilvl w:val="0"/>
          <w:numId w:val="1"/>
        </w:num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该作品不侵犯任何第三方的著作权及其他合法权利；</w:t>
      </w:r>
    </w:p>
    <w:p w:rsidR="00495401" w:rsidRDefault="00162252">
      <w:pPr>
        <w:numPr>
          <w:ilvl w:val="0"/>
          <w:numId w:val="1"/>
        </w:num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本人具有签署本转让声明并做出各项承诺之权利；</w:t>
      </w:r>
    </w:p>
    <w:p w:rsidR="00495401" w:rsidRDefault="00162252">
      <w:pPr>
        <w:numPr>
          <w:ilvl w:val="0"/>
          <w:numId w:val="1"/>
        </w:numPr>
        <w:spacing w:line="450" w:lineRule="atLeast"/>
        <w:ind w:firstLine="56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此授权书填写正式提</w:t>
      </w:r>
      <w:r w:rsidR="00374566">
        <w:rPr>
          <w:rFonts w:ascii="仿宋" w:eastAsia="仿宋" w:hAnsi="仿宋" w:cs="仿宋" w:hint="eastAsia"/>
          <w:color w:val="000000"/>
          <w:sz w:val="32"/>
          <w:szCs w:val="32"/>
        </w:rPr>
        <w:t>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后视为生效。</w:t>
      </w:r>
    </w:p>
    <w:p w:rsidR="00495401" w:rsidRDefault="00495401">
      <w:pPr>
        <w:pStyle w:val="NormalIndent1"/>
        <w:ind w:firstLine="420"/>
      </w:pPr>
    </w:p>
    <w:p w:rsidR="00495401" w:rsidRDefault="00495401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495401" w:rsidRDefault="00897CFA">
      <w:pPr>
        <w:spacing w:line="450" w:lineRule="atLeast"/>
        <w:ind w:firstLine="567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参赛</w:t>
      </w:r>
      <w:r w:rsidR="00162252">
        <w:rPr>
          <w:rFonts w:ascii="仿宋" w:eastAsia="仿宋" w:hAnsi="仿宋" w:cs="仿宋" w:hint="eastAsia"/>
          <w:color w:val="000000"/>
          <w:sz w:val="32"/>
          <w:szCs w:val="32"/>
        </w:rPr>
        <w:t xml:space="preserve">者签字: </w:t>
      </w:r>
    </w:p>
    <w:p w:rsidR="00495401" w:rsidRDefault="00162252">
      <w:pPr>
        <w:pStyle w:val="NormalIndent1"/>
        <w:ind w:firstLine="64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身份证号码：</w:t>
      </w:r>
    </w:p>
    <w:p w:rsidR="00495401" w:rsidRDefault="00162252">
      <w:pPr>
        <w:spacing w:line="450" w:lineRule="atLeast"/>
        <w:ind w:firstLine="567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年  月  日  于     (地点) </w:t>
      </w:r>
    </w:p>
    <w:p w:rsidR="00495401" w:rsidRDefault="00495401">
      <w:pPr>
        <w:pStyle w:val="NormalIndent1"/>
        <w:ind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495401" w:rsidRDefault="00162252">
      <w:pPr>
        <w:pStyle w:val="NormalIndent1"/>
        <w:ind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注：</w:t>
      </w:r>
      <w:r w:rsidR="00E46EB3" w:rsidRPr="00E46EB3">
        <w:rPr>
          <w:rFonts w:ascii="仿宋" w:eastAsia="仿宋" w:hAnsi="仿宋" w:cs="仿宋" w:hint="eastAsia"/>
          <w:sz w:val="24"/>
        </w:rPr>
        <w:t>如征集作品为个人作品，由作者签字;如征集作品为集体作品，所有作者均须签字</w:t>
      </w:r>
      <w:r>
        <w:rPr>
          <w:rFonts w:ascii="仿宋" w:eastAsia="仿宋" w:hAnsi="仿宋" w:cs="仿宋" w:hint="eastAsia"/>
          <w:sz w:val="24"/>
        </w:rPr>
        <w:t>。</w:t>
      </w:r>
    </w:p>
    <w:sectPr w:rsidR="00495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02" w:rsidRDefault="00581D02" w:rsidP="00897CFA">
      <w:r>
        <w:separator/>
      </w:r>
    </w:p>
  </w:endnote>
  <w:endnote w:type="continuationSeparator" w:id="0">
    <w:p w:rsidR="00581D02" w:rsidRDefault="00581D02" w:rsidP="0089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02" w:rsidRDefault="00581D02" w:rsidP="00897CFA">
      <w:r>
        <w:separator/>
      </w:r>
    </w:p>
  </w:footnote>
  <w:footnote w:type="continuationSeparator" w:id="0">
    <w:p w:rsidR="00581D02" w:rsidRDefault="00581D02" w:rsidP="0089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72E17E"/>
    <w:multiLevelType w:val="singleLevel"/>
    <w:tmpl w:val="E072E17E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15420"/>
    <w:rsid w:val="00003924"/>
    <w:rsid w:val="00162252"/>
    <w:rsid w:val="00374566"/>
    <w:rsid w:val="00495401"/>
    <w:rsid w:val="00522BEF"/>
    <w:rsid w:val="00581D02"/>
    <w:rsid w:val="00897CFA"/>
    <w:rsid w:val="00BA306B"/>
    <w:rsid w:val="00C654C1"/>
    <w:rsid w:val="00DD7E4A"/>
    <w:rsid w:val="00E46EB3"/>
    <w:rsid w:val="106D0BB4"/>
    <w:rsid w:val="14873695"/>
    <w:rsid w:val="1EC23368"/>
    <w:rsid w:val="48115420"/>
    <w:rsid w:val="603B50A9"/>
    <w:rsid w:val="6F2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183C38-A172-46AD-9928-BA09D571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NormalIndent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pPr>
      <w:ind w:firstLineChars="200" w:firstLine="200"/>
    </w:pPr>
    <w:rPr>
      <w:rFonts w:eastAsia="楷体_GB2312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9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7C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97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7C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高金铭(造型设计院-红旗品牌造型所)</cp:lastModifiedBy>
  <cp:revision>9</cp:revision>
  <cp:lastPrinted>2021-12-03T13:44:00Z</cp:lastPrinted>
  <dcterms:created xsi:type="dcterms:W3CDTF">2021-12-03T07:53:00Z</dcterms:created>
  <dcterms:modified xsi:type="dcterms:W3CDTF">2022-01-11T00:52:00Z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F8AD29C70F17433BB25E0091C765A0C5</vt:lpwstr>
  </property>
</Properties>
</file>