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玉林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市创建全国民族团结进步示范市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标识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（Logo）</w:t>
      </w:r>
      <w:r>
        <w:rPr>
          <w:rFonts w:hint="eastAsia" w:ascii="方正小标宋简体" w:eastAsia="方正小标宋简体"/>
          <w:sz w:val="44"/>
          <w:szCs w:val="44"/>
        </w:rPr>
        <w:t>征集信息表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tabs>
          <w:tab w:val="left" w:pos="5715"/>
        </w:tabs>
        <w:spacing w:line="56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月    日</w:t>
      </w:r>
    </w:p>
    <w:tbl>
      <w:tblPr>
        <w:tblStyle w:val="4"/>
        <w:tblW w:w="88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75"/>
        <w:gridCol w:w="1449"/>
        <w:gridCol w:w="3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名称</w:t>
            </w:r>
          </w:p>
        </w:tc>
        <w:tc>
          <w:tcPr>
            <w:tcW w:w="7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通讯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7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7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w w:val="95"/>
                <w:sz w:val="28"/>
                <w:szCs w:val="28"/>
              </w:rPr>
              <w:t>LOGO</w:t>
            </w:r>
          </w:p>
        </w:tc>
        <w:tc>
          <w:tcPr>
            <w:tcW w:w="7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说明</w:t>
            </w:r>
          </w:p>
        </w:tc>
        <w:tc>
          <w:tcPr>
            <w:tcW w:w="73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  <w:tc>
          <w:tcPr>
            <w:tcW w:w="73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vertAlign w:val="baseline"/>
          <w:lang w:val="en-US" w:eastAsia="zh-CN"/>
        </w:rPr>
      </w:pPr>
    </w:p>
    <w:p/>
    <w:sectPr>
      <w:footerReference r:id="rId3" w:type="default"/>
      <w:pgSz w:w="11906" w:h="16838"/>
      <w:pgMar w:top="1984" w:right="1531" w:bottom="1729" w:left="1531" w:header="851" w:footer="1276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mI1YWI1YzI2N2IwNmU4MGY3YzZlMTIzYmJiNWYifQ=="/>
  </w:docVars>
  <w:rsids>
    <w:rsidRoot w:val="167D29B8"/>
    <w:rsid w:val="167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2022-08-04T10:08:00Z</dcterms:created>
  <dc:creator>陳艾瑞</dc:creator>
  <cp:lastModifiedBy>陳艾瑞</cp:lastModifiedBy>
  <dcterms:modified xsi:type="dcterms:W3CDTF">2022-08-04T10:08:22Z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F7F4B806D93640E9AF82D8C73E849178</vt:lpwstr>
  </property>
</Properties>
</file>