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32"/>
          <w:szCs w:val="32"/>
        </w:rPr>
      </w:pPr>
      <w:r>
        <w:rPr>
          <w:rFonts w:hint="eastAsia" w:ascii="宋体" w:hAnsi="宋体" w:eastAsia="宋体" w:cs="Times New Roman"/>
          <w:b/>
          <w:bCs/>
          <w:color w:val="000000"/>
          <w:sz w:val="32"/>
          <w:szCs w:val="32"/>
        </w:rPr>
        <w:t>江西吉祥物江豚IP征集大赛活动报名表</w:t>
      </w:r>
    </w:p>
    <w:p>
      <w:pPr>
        <w:spacing w:line="440" w:lineRule="exact"/>
        <w:jc w:val="center"/>
        <w:rPr>
          <w:rFonts w:ascii="方正小标宋简体" w:hAnsi="方正小标宋简体" w:eastAsia="方正小标宋简体" w:cs="方正小标宋简体"/>
          <w:sz w:val="21"/>
          <w:szCs w:val="21"/>
        </w:rPr>
      </w:pP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382"/>
        <w:gridCol w:w="546"/>
        <w:gridCol w:w="1191"/>
        <w:gridCol w:w="1962"/>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创作者</w:t>
            </w:r>
            <w:r>
              <w:rPr>
                <w:rFonts w:hint="eastAsia" w:ascii="Calibri" w:hAnsi="Calibri" w:eastAsia="宋体" w:cs="Times New Roman"/>
                <w:color w:val="000000"/>
                <w:szCs w:val="24"/>
              </w:rPr>
              <w:t>姓名</w:t>
            </w:r>
            <w:r>
              <w:rPr>
                <w:rFonts w:hint="default" w:ascii="Calibri" w:hAnsi="Calibri" w:eastAsia="宋体" w:cs="Times New Roman"/>
                <w:color w:val="000000"/>
                <w:szCs w:val="24"/>
              </w:rPr>
              <w:t>/</w:t>
            </w:r>
            <w:r>
              <w:rPr>
                <w:rFonts w:hint="eastAsia" w:ascii="Calibri" w:hAnsi="Calibri" w:eastAsia="宋体" w:cs="Times New Roman"/>
                <w:color w:val="000000"/>
                <w:szCs w:val="24"/>
                <w:lang w:val="en-US" w:eastAsia="zh-Hans"/>
              </w:rPr>
              <w:t>单位</w:t>
            </w:r>
          </w:p>
          <w:p>
            <w:pPr>
              <w:spacing w:line="240" w:lineRule="auto"/>
              <w:jc w:val="center"/>
              <w:rPr>
                <w:rFonts w:hint="default" w:ascii="Calibri" w:hAnsi="Calibri" w:eastAsia="宋体" w:cs="Times New Roman"/>
                <w:color w:val="000000"/>
                <w:szCs w:val="24"/>
                <w:lang w:eastAsia="zh-Hans"/>
              </w:rPr>
            </w:pPr>
            <w:r>
              <w:rPr>
                <w:rFonts w:hint="default" w:ascii="Calibri" w:hAnsi="Calibri" w:eastAsia="宋体" w:cs="Times New Roman"/>
                <w:color w:val="000000"/>
                <w:sz w:val="18"/>
                <w:szCs w:val="18"/>
                <w:lang w:eastAsia="zh-Hans"/>
              </w:rPr>
              <w:t>（</w:t>
            </w:r>
            <w:r>
              <w:rPr>
                <w:rFonts w:hint="eastAsia" w:ascii="Calibri" w:hAnsi="Calibri" w:eastAsia="宋体" w:cs="Times New Roman"/>
                <w:color w:val="000000"/>
                <w:sz w:val="18"/>
                <w:szCs w:val="18"/>
                <w:lang w:val="en-US" w:eastAsia="zh-Hans"/>
              </w:rPr>
              <w:t>单位作品需加盖公章</w:t>
            </w:r>
            <w:r>
              <w:rPr>
                <w:rFonts w:hint="default" w:ascii="Calibri" w:hAnsi="Calibri" w:eastAsia="宋体" w:cs="Times New Roman"/>
                <w:color w:val="000000"/>
                <w:sz w:val="18"/>
                <w:szCs w:val="18"/>
                <w:lang w:eastAsia="zh-Hans"/>
              </w:rPr>
              <w:t>）</w:t>
            </w:r>
          </w:p>
        </w:tc>
        <w:tc>
          <w:tcPr>
            <w:tcW w:w="508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szCs w:val="24"/>
              </w:rPr>
            </w:pPr>
          </w:p>
        </w:tc>
        <w:tc>
          <w:tcPr>
            <w:tcW w:w="18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szCs w:val="24"/>
              </w:rPr>
            </w:pPr>
            <w:r>
              <w:rPr>
                <w:rFonts w:hint="eastAsia" w:ascii="Calibri" w:hAnsi="Calibri" w:eastAsia="宋体" w:cs="Times New Roman"/>
                <w:color w:val="000000"/>
                <w:szCs w:val="24"/>
              </w:rPr>
              <w:t>参赛者</w:t>
            </w:r>
          </w:p>
          <w:p>
            <w:pPr>
              <w:jc w:val="center"/>
              <w:rPr>
                <w:rFonts w:ascii="Calibri" w:hAnsi="Calibri" w:eastAsia="宋体" w:cs="Times New Roman"/>
                <w:color w:val="000000"/>
                <w:szCs w:val="24"/>
              </w:rPr>
            </w:pPr>
            <w:r>
              <w:rPr>
                <w:rFonts w:ascii="Calibri" w:hAnsi="Calibri" w:eastAsia="宋体" w:cs="Times New Roman"/>
                <w:color w:val="000000"/>
                <w:szCs w:val="24"/>
              </w:rPr>
              <w:t>2</w:t>
            </w:r>
            <w:r>
              <w:rPr>
                <w:rFonts w:hint="eastAsia" w:ascii="Calibri" w:hAnsi="Calibri" w:eastAsia="宋体" w:cs="Times New Roman"/>
                <w:color w:val="000000"/>
                <w:szCs w:val="24"/>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性</w:t>
            </w:r>
            <w:r>
              <w:rPr>
                <w:rFonts w:hint="default" w:ascii="Calibri" w:hAnsi="Calibri" w:eastAsia="宋体" w:cs="Times New Roman"/>
                <w:color w:val="000000"/>
                <w:szCs w:val="24"/>
                <w:lang w:eastAsia="zh-Hans"/>
              </w:rPr>
              <w:t xml:space="preserve">   </w:t>
            </w:r>
            <w:r>
              <w:rPr>
                <w:rFonts w:hint="eastAsia" w:ascii="Calibri" w:hAnsi="Calibri" w:eastAsia="宋体" w:cs="Times New Roman"/>
                <w:color w:val="000000"/>
                <w:szCs w:val="24"/>
                <w:lang w:val="en-US" w:eastAsia="zh-Hans"/>
              </w:rPr>
              <w:t>别</w:t>
            </w:r>
          </w:p>
        </w:tc>
        <w:tc>
          <w:tcPr>
            <w:tcW w:w="1928"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000000"/>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出生年月</w:t>
            </w:r>
          </w:p>
        </w:tc>
        <w:tc>
          <w:tcPr>
            <w:tcW w:w="196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000000"/>
                <w:szCs w:val="24"/>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身份证号</w:t>
            </w:r>
          </w:p>
        </w:tc>
        <w:tc>
          <w:tcPr>
            <w:tcW w:w="508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szCs w:val="24"/>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微</w:t>
            </w:r>
            <w:r>
              <w:rPr>
                <w:rFonts w:hint="default" w:ascii="Calibri" w:hAnsi="Calibri" w:eastAsia="宋体" w:cs="Times New Roman"/>
                <w:color w:val="000000"/>
                <w:szCs w:val="24"/>
                <w:lang w:eastAsia="zh-Hans"/>
              </w:rPr>
              <w:t xml:space="preserve">   </w:t>
            </w:r>
            <w:r>
              <w:rPr>
                <w:rFonts w:hint="eastAsia" w:ascii="Calibri" w:hAnsi="Calibri" w:eastAsia="宋体" w:cs="Times New Roman"/>
                <w:color w:val="000000"/>
                <w:szCs w:val="24"/>
                <w:lang w:val="en-US" w:eastAsia="zh-Hans"/>
              </w:rPr>
              <w:t>信</w:t>
            </w:r>
          </w:p>
        </w:tc>
        <w:tc>
          <w:tcPr>
            <w:tcW w:w="19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szCs w:val="24"/>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邮箱</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szCs w:val="24"/>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联系电话</w:t>
            </w:r>
          </w:p>
        </w:tc>
        <w:tc>
          <w:tcPr>
            <w:tcW w:w="508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szCs w:val="24"/>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3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szCs w:val="24"/>
              </w:rPr>
            </w:pPr>
            <w:r>
              <w:rPr>
                <w:rFonts w:hint="eastAsia" w:ascii="Calibri" w:hAnsi="Calibri" w:eastAsia="宋体" w:cs="Times New Roman"/>
                <w:color w:val="000000"/>
                <w:szCs w:val="24"/>
                <w:lang w:val="en-US" w:eastAsia="zh-Hans"/>
              </w:rPr>
              <w:t>创作者所在单位</w:t>
            </w:r>
            <w:r>
              <w:rPr>
                <w:rFonts w:hint="default" w:ascii="Calibri" w:hAnsi="Calibri" w:eastAsia="宋体" w:cs="Times New Roman"/>
                <w:color w:val="000000"/>
                <w:szCs w:val="24"/>
                <w:lang w:eastAsia="zh-Hans"/>
              </w:rPr>
              <w:t>/</w:t>
            </w:r>
            <w:r>
              <w:rPr>
                <w:rFonts w:hint="eastAsia" w:ascii="Calibri" w:hAnsi="Calibri" w:eastAsia="宋体" w:cs="Times New Roman"/>
                <w:color w:val="000000"/>
                <w:szCs w:val="24"/>
                <w:lang w:val="en-US" w:eastAsia="zh-Hans"/>
              </w:rPr>
              <w:t>在读院校</w:t>
            </w:r>
            <w:r>
              <w:rPr>
                <w:rFonts w:hint="default" w:ascii="Calibri" w:hAnsi="Calibri" w:eastAsia="宋体" w:cs="Times New Roman"/>
                <w:color w:val="000000"/>
                <w:szCs w:val="24"/>
                <w:lang w:eastAsia="zh-Hans"/>
              </w:rPr>
              <w:t>/</w:t>
            </w:r>
            <w:r>
              <w:rPr>
                <w:rFonts w:hint="eastAsia" w:ascii="Calibri" w:hAnsi="Calibri" w:eastAsia="宋体" w:cs="Times New Roman"/>
                <w:color w:val="000000"/>
                <w:szCs w:val="24"/>
                <w:lang w:val="en-US" w:eastAsia="zh-Hans"/>
              </w:rPr>
              <w:t>公司</w:t>
            </w:r>
          </w:p>
        </w:tc>
        <w:tc>
          <w:tcPr>
            <w:tcW w:w="55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职位</w:t>
            </w:r>
            <w:r>
              <w:rPr>
                <w:rFonts w:hint="default" w:ascii="Calibri" w:hAnsi="Calibri" w:eastAsia="宋体" w:cs="Times New Roman"/>
                <w:color w:val="000000"/>
                <w:szCs w:val="24"/>
                <w:lang w:eastAsia="zh-Hans"/>
              </w:rPr>
              <w:t>/</w:t>
            </w:r>
            <w:r>
              <w:rPr>
                <w:rFonts w:hint="eastAsia" w:ascii="Calibri" w:hAnsi="Calibri" w:eastAsia="宋体" w:cs="Times New Roman"/>
                <w:color w:val="000000"/>
                <w:szCs w:val="24"/>
                <w:lang w:val="en-US" w:eastAsia="zh-Hans"/>
              </w:rPr>
              <w:t>在读专业</w:t>
            </w:r>
          </w:p>
        </w:tc>
        <w:tc>
          <w:tcPr>
            <w:tcW w:w="695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IP命名</w:t>
            </w:r>
          </w:p>
        </w:tc>
        <w:tc>
          <w:tcPr>
            <w:tcW w:w="695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5" w:hRule="atLeast"/>
          <w:jc w:val="center"/>
        </w:trPr>
        <w:tc>
          <w:tcPr>
            <w:tcW w:w="9078" w:type="dxa"/>
            <w:gridSpan w:val="6"/>
            <w:tcBorders>
              <w:top w:val="single" w:color="auto" w:sz="4" w:space="0"/>
              <w:left w:val="single" w:color="auto" w:sz="4" w:space="0"/>
              <w:bottom w:val="single" w:color="auto" w:sz="4" w:space="0"/>
              <w:right w:val="single" w:color="auto" w:sz="4" w:space="0"/>
            </w:tcBorders>
          </w:tcPr>
          <w:p>
            <w:pPr>
              <w:spacing w:before="240"/>
              <w:rPr>
                <w:rFonts w:ascii="Calibri" w:hAnsi="Calibri" w:eastAsia="宋体" w:cs="Times New Roman"/>
                <w:color w:val="000000"/>
                <w:szCs w:val="24"/>
              </w:rPr>
            </w:pPr>
            <w:r>
              <w:rPr>
                <w:rFonts w:hint="eastAsia" w:ascii="Calibri" w:hAnsi="Calibri" w:eastAsia="宋体" w:cs="Times New Roman"/>
                <w:color w:val="000000"/>
                <w:szCs w:val="24"/>
                <w:lang w:val="en-US" w:eastAsia="zh-Hans"/>
              </w:rPr>
              <w:t>作品创意说明</w:t>
            </w:r>
            <w:r>
              <w:rPr>
                <w:rFonts w:hint="eastAsia" w:ascii="Calibri" w:hAnsi="Calibri" w:eastAsia="宋体" w:cs="Times New Roman"/>
                <w:color w:val="000000"/>
                <w:szCs w:val="24"/>
              </w:rPr>
              <w:t>：（请务必用正楷填写或打印，以免刊登信息发生错误，简单介绍设计理念和创新要点）</w:t>
            </w:r>
          </w:p>
          <w:p>
            <w:pPr>
              <w:rPr>
                <w:rFonts w:ascii="Calibri" w:hAnsi="Calibri"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2" w:hRule="atLeast"/>
          <w:jc w:val="center"/>
        </w:trPr>
        <w:tc>
          <w:tcPr>
            <w:tcW w:w="9078" w:type="dxa"/>
            <w:gridSpan w:val="6"/>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000000"/>
                <w:szCs w:val="24"/>
              </w:rPr>
            </w:pPr>
            <w:r>
              <w:rPr>
                <w:rFonts w:hint="eastAsia" w:ascii="Calibri" w:hAnsi="Calibri" w:eastAsia="宋体" w:cs="Times New Roman"/>
                <w:b/>
                <w:bCs/>
                <w:color w:val="000000"/>
                <w:szCs w:val="24"/>
                <w:lang w:val="en-US" w:eastAsia="zh-Hans"/>
              </w:rPr>
              <w:t>参赛需知及</w:t>
            </w:r>
            <w:r>
              <w:rPr>
                <w:rFonts w:hint="eastAsia" w:ascii="Calibri" w:hAnsi="Calibri" w:eastAsia="宋体" w:cs="Times New Roman"/>
                <w:b/>
                <w:bCs/>
                <w:color w:val="000000"/>
                <w:szCs w:val="24"/>
              </w:rPr>
              <w:t>投稿承诺：</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IP名称命名恰当</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投稿时将IP名字做解释说明</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寓意鲜明</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上口好记</w:t>
            </w:r>
            <w:r>
              <w:rPr>
                <w:rFonts w:hint="default" w:ascii="Calibri" w:hAnsi="Calibri" w:eastAsia="宋体" w:cs="Times New Roman"/>
                <w:color w:val="000000"/>
                <w:szCs w:val="24"/>
                <w:lang w:val="en-US" w:eastAsia="zh-Hans"/>
              </w:rPr>
              <w:t>。</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对所有电子稿投稿作品</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投稿者需保留</w:t>
            </w:r>
            <w:r>
              <w:rPr>
                <w:rFonts w:hint="default" w:ascii="Calibri" w:hAnsi="Calibri" w:eastAsia="宋体" w:cs="Times New Roman"/>
                <w:color w:val="000000"/>
                <w:szCs w:val="24"/>
                <w:lang w:val="en-US" w:eastAsia="zh-Hans"/>
              </w:rPr>
              <w:t>300</w:t>
            </w:r>
            <w:r>
              <w:rPr>
                <w:rFonts w:hint="eastAsia" w:ascii="Calibri" w:hAnsi="Calibri" w:eastAsia="宋体" w:cs="Times New Roman"/>
                <w:color w:val="000000"/>
                <w:szCs w:val="24"/>
                <w:lang w:val="en-US" w:eastAsia="zh-Hans"/>
              </w:rPr>
              <w:t>dpi分辨率等图源文件或矢量文件</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可用于印刷打样和开模生产</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注意元素尽可能独立分层</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以便后期编辑使用</w:t>
            </w:r>
            <w:r>
              <w:rPr>
                <w:rFonts w:hint="default" w:ascii="Calibri" w:hAnsi="Calibri" w:eastAsia="宋体" w:cs="Times New Roman"/>
                <w:color w:val="000000"/>
                <w:szCs w:val="24"/>
                <w:lang w:val="en-US" w:eastAsia="zh-Hans"/>
              </w:rPr>
              <w:t>。</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创作者需拥有作品的著作权</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具有参赛作品中包含人物肖像权使用权和其它必要的许可</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同时须保证参赛的作品不侵犯任何他人的著作权</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肖像权</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名誉权</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隐私权等合法权益</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否则由参赛者承担所有责任</w:t>
            </w:r>
            <w:r>
              <w:rPr>
                <w:rFonts w:hint="default" w:ascii="Calibri" w:hAnsi="Calibri" w:eastAsia="宋体" w:cs="Times New Roman"/>
                <w:color w:val="000000"/>
                <w:szCs w:val="24"/>
                <w:lang w:val="en-US" w:eastAsia="zh-Hans"/>
              </w:rPr>
              <w:t>。</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创作者需仔细阅读参赛须知</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在提交作品的同时在报名表上签字确认</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报名表以电子档随作品通过邮箱提交</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表明参赛者已授权收件方拥有该作品在世界范围内的无偿使用和传播权</w:t>
            </w:r>
            <w:r>
              <w:rPr>
                <w:rFonts w:hint="default" w:ascii="Calibri" w:hAnsi="Calibri" w:eastAsia="宋体" w:cs="Times New Roman"/>
                <w:color w:val="000000"/>
                <w:szCs w:val="24"/>
                <w:lang w:val="en-US" w:eastAsia="zh-Hans"/>
              </w:rPr>
              <w:t>。</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创作者不得在作品稿上标注或做任何可以辨认出投稿者身份的名称</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印章</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商标等标识标记</w:t>
            </w:r>
            <w:r>
              <w:rPr>
                <w:rFonts w:hint="default" w:ascii="Calibri" w:hAnsi="Calibri" w:eastAsia="宋体" w:cs="Times New Roman"/>
                <w:color w:val="000000"/>
                <w:szCs w:val="24"/>
                <w:lang w:val="en-US" w:eastAsia="zh-Hans"/>
              </w:rPr>
              <w:t>。</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创作投稿作品如出现雷同</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以收到投稿者电子邮件的日期先后确定投稿者和奖项</w:t>
            </w:r>
            <w:r>
              <w:rPr>
                <w:rFonts w:hint="default" w:ascii="Calibri" w:hAnsi="Calibri" w:eastAsia="宋体" w:cs="Times New Roman"/>
                <w:color w:val="000000"/>
                <w:szCs w:val="24"/>
                <w:lang w:val="en-US" w:eastAsia="zh-Hans"/>
              </w:rPr>
              <w:t>。</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创作投稿作品需为原创</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因抄袭</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剽窃</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盗用他人作品</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一经查实取消投稿资格</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并追究其法律责任</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若在活动后发现投稿作品知识产权不明晰或填报的信息弄虚作假的</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取消其获奖资格并收回奖金</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依法追究相关责任</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活动主</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承办方和收件方不承担因此产生的任何责任</w:t>
            </w:r>
            <w:r>
              <w:rPr>
                <w:rFonts w:hint="default" w:ascii="Calibri" w:hAnsi="Calibri" w:eastAsia="宋体" w:cs="Times New Roman"/>
                <w:color w:val="000000"/>
                <w:szCs w:val="24"/>
                <w:lang w:val="en-US" w:eastAsia="zh-Hans"/>
              </w:rPr>
              <w:t>。</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创作者在投稿过程中产生的一切费用自理</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所设奖金均为税前奖金</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获奖者应按照国家相关规定依法缴纳个人所得税</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创作者的实物作品由组委会收藏</w:t>
            </w:r>
            <w:r>
              <w:rPr>
                <w:rFonts w:hint="default" w:ascii="Calibri" w:hAnsi="Calibri" w:eastAsia="宋体" w:cs="Times New Roman"/>
                <w:color w:val="000000"/>
                <w:szCs w:val="24"/>
                <w:lang w:val="en-US" w:eastAsia="zh-Hans"/>
              </w:rPr>
              <w:t>。</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提交的实物</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或模型</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作品打样制作费用及邮寄费用由创作者自行承担</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寄送需自制外包装箱</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要求坚固</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便于运输</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活动结束后概不归还</w:t>
            </w:r>
            <w:r>
              <w:rPr>
                <w:rFonts w:hint="default" w:ascii="Calibri" w:hAnsi="Calibri" w:eastAsia="宋体" w:cs="Times New Roman"/>
                <w:color w:val="000000"/>
                <w:szCs w:val="24"/>
                <w:lang w:val="en-US" w:eastAsia="zh-Hans"/>
              </w:rPr>
              <w:t>。</w:t>
            </w:r>
          </w:p>
          <w:p>
            <w:pPr>
              <w:numPr>
                <w:ilvl w:val="0"/>
                <w:numId w:val="1"/>
              </w:numPr>
              <w:spacing w:line="360" w:lineRule="auto"/>
              <w:rPr>
                <w:rFonts w:hint="default"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评选出“江西吉祥物江豚IP征集”入围者三名</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前三名</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征用者一名</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所有已线上生产和已获奖作品均不能参加此次征集活动</w:t>
            </w:r>
            <w:r>
              <w:rPr>
                <w:rFonts w:hint="default" w:ascii="Calibri" w:hAnsi="Calibri" w:eastAsia="宋体" w:cs="Times New Roman"/>
                <w:color w:val="000000"/>
                <w:szCs w:val="24"/>
                <w:lang w:val="en-US" w:eastAsia="zh-Hans"/>
              </w:rPr>
              <w:t>。</w:t>
            </w:r>
          </w:p>
          <w:p>
            <w:pPr>
              <w:numPr>
                <w:ilvl w:val="0"/>
                <w:numId w:val="1"/>
              </w:numPr>
              <w:spacing w:line="360" w:lineRule="auto"/>
              <w:rPr>
                <w:rFonts w:hint="eastAsia"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参赛作品的申报材料一律不予退还</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创作者请自行备份</w:t>
            </w:r>
            <w:r>
              <w:rPr>
                <w:rFonts w:hint="default" w:ascii="Calibri" w:hAnsi="Calibri" w:eastAsia="宋体" w:cs="Times New Roman"/>
                <w:color w:val="000000"/>
                <w:szCs w:val="24"/>
                <w:lang w:val="en-US" w:eastAsia="zh-Hans"/>
              </w:rPr>
              <w:t>。</w:t>
            </w:r>
          </w:p>
          <w:p>
            <w:pPr>
              <w:numPr>
                <w:ilvl w:val="0"/>
                <w:numId w:val="1"/>
              </w:numPr>
              <w:spacing w:line="360" w:lineRule="auto"/>
              <w:rPr>
                <w:rFonts w:ascii="Calibri" w:hAnsi="Calibri" w:eastAsia="宋体" w:cs="Times New Roman"/>
                <w:color w:val="000000"/>
                <w:szCs w:val="24"/>
              </w:rPr>
            </w:pPr>
            <w:r>
              <w:rPr>
                <w:rFonts w:hint="eastAsia" w:ascii="Calibri" w:hAnsi="Calibri" w:eastAsia="宋体" w:cs="Times New Roman"/>
                <w:color w:val="000000"/>
                <w:szCs w:val="24"/>
                <w:lang w:val="en-US" w:eastAsia="zh-Hans"/>
              </w:rPr>
              <w:t>所有线上平台和线下邮寄创作投稿作品的著作权</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版权自动视为收件方所有</w:t>
            </w:r>
            <w:r>
              <w:rPr>
                <w:rFonts w:hint="default" w:ascii="Calibri" w:hAnsi="Calibri" w:eastAsia="宋体" w:cs="Times New Roman"/>
                <w:color w:val="000000"/>
                <w:szCs w:val="24"/>
                <w:lang w:val="en-US" w:eastAsia="zh-Hans"/>
              </w:rPr>
              <w:t>。</w:t>
            </w:r>
          </w:p>
          <w:p>
            <w:pPr>
              <w:numPr>
                <w:ilvl w:val="0"/>
                <w:numId w:val="1"/>
              </w:numPr>
              <w:spacing w:line="360" w:lineRule="auto"/>
              <w:rPr>
                <w:rFonts w:hint="eastAsia" w:ascii="Calibri" w:hAnsi="Calibri" w:eastAsia="宋体" w:cs="Times New Roman"/>
                <w:color w:val="000000"/>
                <w:szCs w:val="24"/>
                <w:lang w:val="en-US" w:eastAsia="zh-Hans"/>
              </w:rPr>
            </w:pPr>
            <w:r>
              <w:rPr>
                <w:rFonts w:hint="eastAsia" w:ascii="Calibri" w:hAnsi="Calibri" w:eastAsia="宋体" w:cs="Times New Roman"/>
                <w:color w:val="000000"/>
                <w:szCs w:val="24"/>
                <w:lang w:val="en-US" w:eastAsia="zh-Hans"/>
              </w:rPr>
              <w:t>解释权归大赛收件方所有</w:t>
            </w:r>
            <w:r>
              <w:rPr>
                <w:rFonts w:hint="default" w:ascii="Calibri" w:hAnsi="Calibri" w:eastAsia="宋体" w:cs="Times New Roman"/>
                <w:color w:val="000000"/>
                <w:szCs w:val="24"/>
                <w:lang w:val="en-US" w:eastAsia="zh-Hans"/>
              </w:rPr>
              <w:t>。</w:t>
            </w:r>
            <w:r>
              <w:rPr>
                <w:rFonts w:hint="eastAsia" w:ascii="Calibri" w:hAnsi="Calibri" w:eastAsia="宋体" w:cs="Times New Roman"/>
                <w:color w:val="000000"/>
                <w:szCs w:val="24"/>
                <w:lang w:val="en-US" w:eastAsia="zh-Hans"/>
              </w:rPr>
              <w:t xml:space="preserve">   </w:t>
            </w:r>
            <w:r>
              <w:rPr>
                <w:rFonts w:hint="eastAsia" w:ascii="Calibri" w:hAnsi="Calibri" w:eastAsia="宋体" w:cs="Times New Roman"/>
                <w:color w:val="000000"/>
                <w:szCs w:val="24"/>
              </w:rPr>
              <w:t xml:space="preserve">                     </w:t>
            </w:r>
            <w:bookmarkStart w:id="0" w:name="_GoBack"/>
            <w:bookmarkEnd w:id="0"/>
            <w:r>
              <w:rPr>
                <w:rFonts w:hint="eastAsia" w:ascii="Calibri" w:hAnsi="Calibri" w:eastAsia="宋体" w:cs="Times New Roman"/>
                <w:color w:val="000000"/>
                <w:szCs w:val="24"/>
              </w:rPr>
              <w:t xml:space="preserve">  </w:t>
            </w:r>
          </w:p>
          <w:p>
            <w:pPr>
              <w:numPr>
                <w:numId w:val="0"/>
              </w:numPr>
              <w:wordWrap w:val="0"/>
              <w:spacing w:line="360" w:lineRule="auto"/>
              <w:jc w:val="right"/>
              <w:rPr>
                <w:rFonts w:hint="default" w:ascii="Calibri" w:hAnsi="Calibri" w:eastAsia="宋体" w:cs="Times New Roman"/>
                <w:color w:val="000000"/>
                <w:szCs w:val="24"/>
              </w:rPr>
            </w:pPr>
            <w:r>
              <w:rPr>
                <w:rFonts w:hint="eastAsia" w:ascii="Calibri" w:hAnsi="Calibri" w:eastAsia="宋体" w:cs="Times New Roman"/>
                <w:color w:val="000000"/>
                <w:szCs w:val="24"/>
                <w:lang w:val="en-US" w:eastAsia="zh-Hans"/>
              </w:rPr>
              <w:t>创作者</w:t>
            </w:r>
            <w:r>
              <w:rPr>
                <w:rFonts w:hint="eastAsia" w:ascii="Calibri" w:hAnsi="Calibri" w:eastAsia="宋体" w:cs="Times New Roman"/>
                <w:color w:val="000000"/>
                <w:szCs w:val="24"/>
              </w:rPr>
              <w:t>签名：</w:t>
            </w:r>
            <w:r>
              <w:rPr>
                <w:rFonts w:hint="default" w:ascii="Calibri" w:hAnsi="Calibri" w:eastAsia="宋体" w:cs="Times New Roman"/>
                <w:color w:val="000000"/>
                <w:szCs w:val="24"/>
              </w:rPr>
              <w:t xml:space="preserve">          </w:t>
            </w:r>
          </w:p>
          <w:p>
            <w:pPr>
              <w:spacing w:line="360" w:lineRule="auto"/>
              <w:jc w:val="left"/>
              <w:rPr>
                <w:rFonts w:ascii="Calibri" w:hAnsi="Calibri" w:eastAsia="宋体" w:cs="Times New Roman"/>
                <w:color w:val="000000"/>
                <w:szCs w:val="24"/>
              </w:rPr>
            </w:pPr>
            <w:r>
              <w:rPr>
                <w:rFonts w:hint="eastAsia" w:ascii="Calibri" w:hAnsi="Calibri" w:eastAsia="宋体" w:cs="Times New Roman"/>
                <w:color w:val="000000"/>
                <w:szCs w:val="24"/>
              </w:rPr>
              <w:t xml:space="preserve">                                                    2022年    月    日</w:t>
            </w:r>
          </w:p>
        </w:tc>
      </w:tr>
    </w:tbl>
    <w:p>
      <w:pPr>
        <w:rPr>
          <w:rFonts w:hint="eastAsia" w:ascii="Calibri" w:hAnsi="Calibri" w:eastAsia="宋体" w:cs="Times New Roman"/>
          <w:sz w:val="21"/>
          <w:szCs w:val="24"/>
        </w:rPr>
      </w:pPr>
      <w:r>
        <w:rPr>
          <w:rFonts w:hint="eastAsia" w:ascii="Calibri" w:hAnsi="Calibri" w:eastAsia="宋体" w:cs="Times New Roman"/>
          <w:sz w:val="21"/>
          <w:szCs w:val="24"/>
        </w:rPr>
        <w:t xml:space="preserve">（请将此表电子版及扫描件同作品一起发至 </w:t>
      </w:r>
      <w:r>
        <w:rPr>
          <w:rFonts w:hint="eastAsia" w:ascii="Calibri" w:hAnsi="Calibri" w:eastAsia="宋体" w:cs="Times New Roman"/>
          <w:sz w:val="21"/>
          <w:szCs w:val="24"/>
          <w:u w:val="single"/>
        </w:rPr>
        <w:t xml:space="preserve"> </w:t>
      </w:r>
      <w:r>
        <w:rPr>
          <w:rFonts w:hint="default" w:ascii="Calibri" w:hAnsi="Calibri" w:eastAsia="宋体" w:cs="Times New Roman"/>
          <w:b/>
          <w:bCs/>
          <w:sz w:val="21"/>
          <w:szCs w:val="24"/>
          <w:u w:val="single"/>
        </w:rPr>
        <w:t>3459059813@</w:t>
      </w:r>
      <w:r>
        <w:rPr>
          <w:rFonts w:hint="eastAsia" w:ascii="Calibri" w:hAnsi="Calibri" w:eastAsia="宋体" w:cs="Times New Roman"/>
          <w:b/>
          <w:bCs/>
          <w:sz w:val="21"/>
          <w:szCs w:val="24"/>
          <w:u w:val="single"/>
          <w:lang w:val="en-US" w:eastAsia="zh-Hans"/>
        </w:rPr>
        <w:t>qq</w:t>
      </w:r>
      <w:r>
        <w:rPr>
          <w:rFonts w:hint="eastAsia" w:ascii="Calibri" w:hAnsi="Calibri" w:eastAsia="宋体" w:cs="Times New Roman"/>
          <w:b/>
          <w:bCs/>
          <w:sz w:val="21"/>
          <w:szCs w:val="24"/>
          <w:u w:val="single"/>
        </w:rPr>
        <w:t>.com</w:t>
      </w:r>
      <w:r>
        <w:rPr>
          <w:rFonts w:hint="eastAsia" w:ascii="Calibri" w:hAnsi="Calibri" w:eastAsia="宋体" w:cs="Times New Roman"/>
          <w:sz w:val="21"/>
          <w:szCs w:val="24"/>
        </w:rPr>
        <w:t xml:space="preserve"> 邮箱</w:t>
      </w:r>
      <w:r>
        <w:rPr>
          <w:rFonts w:hint="default" w:ascii="Calibri" w:hAnsi="Calibri" w:eastAsia="宋体" w:cs="Times New Roman"/>
          <w:sz w:val="21"/>
          <w:szCs w:val="24"/>
        </w:rPr>
        <w:t>，</w:t>
      </w:r>
      <w:r>
        <w:rPr>
          <w:rFonts w:hint="eastAsia" w:ascii="Calibri" w:hAnsi="Calibri" w:eastAsia="宋体" w:cs="Times New Roman"/>
          <w:b/>
          <w:bCs/>
          <w:sz w:val="21"/>
          <w:szCs w:val="24"/>
          <w:lang w:val="en-US" w:eastAsia="zh-Hans"/>
        </w:rPr>
        <w:t>注</w:t>
      </w:r>
      <w:r>
        <w:rPr>
          <w:rFonts w:hint="default" w:ascii="Calibri" w:hAnsi="Calibri" w:eastAsia="宋体" w:cs="Times New Roman"/>
          <w:b/>
          <w:bCs/>
          <w:sz w:val="21"/>
          <w:szCs w:val="24"/>
          <w:lang w:eastAsia="zh-Hans"/>
        </w:rPr>
        <w:t>：</w:t>
      </w:r>
      <w:r>
        <w:rPr>
          <w:rFonts w:hint="eastAsia" w:ascii="Calibri" w:hAnsi="Calibri" w:eastAsia="宋体" w:cs="Times New Roman"/>
          <w:b/>
          <w:bCs/>
          <w:sz w:val="21"/>
          <w:szCs w:val="24"/>
          <w:lang w:val="en-US" w:eastAsia="zh-Hans"/>
        </w:rPr>
        <w:t>参赛需知及</w:t>
      </w:r>
      <w:r>
        <w:rPr>
          <w:rFonts w:hint="eastAsia" w:ascii="Calibri" w:hAnsi="Calibri" w:eastAsia="宋体" w:cs="Times New Roman"/>
          <w:b/>
          <w:bCs/>
          <w:sz w:val="21"/>
          <w:szCs w:val="24"/>
        </w:rPr>
        <w:t>投稿承诺</w:t>
      </w:r>
      <w:r>
        <w:rPr>
          <w:rFonts w:hint="eastAsia" w:ascii="Calibri" w:hAnsi="Calibri" w:eastAsia="宋体" w:cs="Times New Roman"/>
          <w:b/>
          <w:bCs/>
          <w:sz w:val="21"/>
          <w:szCs w:val="24"/>
          <w:lang w:val="en-US" w:eastAsia="zh-Hans"/>
        </w:rPr>
        <w:t>若不同步发送</w:t>
      </w:r>
      <w:r>
        <w:rPr>
          <w:rFonts w:hint="default" w:ascii="Calibri" w:hAnsi="Calibri" w:eastAsia="宋体" w:cs="Times New Roman"/>
          <w:b/>
          <w:bCs/>
          <w:sz w:val="21"/>
          <w:szCs w:val="24"/>
          <w:lang w:eastAsia="zh-Hans"/>
        </w:rPr>
        <w:t>，</w:t>
      </w:r>
      <w:r>
        <w:rPr>
          <w:rFonts w:hint="eastAsia" w:ascii="Calibri" w:hAnsi="Calibri" w:eastAsia="宋体" w:cs="Times New Roman"/>
          <w:b/>
          <w:bCs/>
          <w:sz w:val="21"/>
          <w:szCs w:val="24"/>
          <w:lang w:val="en-US" w:eastAsia="zh-Hans"/>
        </w:rPr>
        <w:t>将视为参赛无效</w:t>
      </w:r>
      <w:r>
        <w:rPr>
          <w:rFonts w:hint="default" w:ascii="Calibri" w:hAnsi="Calibri" w:eastAsia="宋体" w:cs="Times New Roman"/>
          <w:b/>
          <w:bCs/>
          <w:sz w:val="21"/>
          <w:szCs w:val="24"/>
          <w:lang w:eastAsia="zh-Hans"/>
        </w:rPr>
        <w:t>。</w:t>
      </w:r>
      <w:r>
        <w:rPr>
          <w:rFonts w:hint="eastAsia" w:ascii="Calibri" w:hAnsi="Calibri" w:eastAsia="宋体" w:cs="Times New Roman"/>
          <w:sz w:val="21"/>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Roman 10cpi">
    <w:altName w:val="苹方-简"/>
    <w:panose1 w:val="00000000000000000000"/>
    <w:charset w:val="00"/>
    <w:family w:val="auto"/>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方正小标宋简体">
    <w:altName w:val="汉仪书宋二KW"/>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7CCA4"/>
    <w:multiLevelType w:val="singleLevel"/>
    <w:tmpl w:val="1E67CC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22"/>
    <w:rsid w:val="001F49F5"/>
    <w:rsid w:val="00341E36"/>
    <w:rsid w:val="00B5128A"/>
    <w:rsid w:val="00BF0372"/>
    <w:rsid w:val="00CB052B"/>
    <w:rsid w:val="00DB7F22"/>
    <w:rsid w:val="3FF60924"/>
    <w:rsid w:val="74FFDBA9"/>
    <w:rsid w:val="B7B78318"/>
    <w:rsid w:val="EFFEE326"/>
    <w:rsid w:val="FB3FFD6C"/>
    <w:rsid w:val="FE634CF9"/>
    <w:rsid w:val="FF8EE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微软雅黑" w:asciiTheme="minorHAnsi" w:hAnsiTheme="minorHAnsi" w:cstheme="minorBidi"/>
      <w:kern w:val="2"/>
      <w:sz w:val="24"/>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widowControl/>
      <w:adjustRightInd w:val="0"/>
      <w:ind w:firstLine="420" w:firstLineChars="100"/>
    </w:pPr>
    <w:rPr>
      <w:rFonts w:ascii="Tahoma" w:hAnsi="Tahoma" w:eastAsia="微软雅黑"/>
    </w:rPr>
  </w:style>
  <w:style w:type="paragraph" w:styleId="3">
    <w:name w:val="Body Text"/>
    <w:basedOn w:val="1"/>
    <w:unhideWhenUsed/>
    <w:qFormat/>
    <w:uiPriority w:val="99"/>
    <w:pPr>
      <w:snapToGrid w:val="0"/>
      <w:spacing w:line="456" w:lineRule="auto"/>
      <w:ind w:right="454"/>
    </w:pPr>
    <w:rPr>
      <w:rFonts w:ascii="仿宋_GB2312" w:eastAsia="仿宋_GB2312"/>
      <w:sz w:val="28"/>
    </w:rPr>
  </w:style>
  <w:style w:type="paragraph" w:styleId="4">
    <w:name w:val="Body Text Indent 2"/>
    <w:basedOn w:val="1"/>
    <w:next w:val="5"/>
    <w:unhideWhenUsed/>
    <w:qFormat/>
    <w:uiPriority w:val="99"/>
    <w:pPr>
      <w:spacing w:after="120" w:line="480" w:lineRule="auto"/>
      <w:ind w:left="420" w:leftChars="200"/>
    </w:pPr>
  </w:style>
  <w:style w:type="paragraph" w:customStyle="1" w:styleId="5">
    <w:name w:val="z正文"/>
    <w:basedOn w:val="6"/>
    <w:qFormat/>
    <w:uiPriority w:val="0"/>
    <w:pPr>
      <w:tabs>
        <w:tab w:val="left" w:pos="525"/>
      </w:tabs>
      <w:snapToGrid w:val="0"/>
      <w:spacing w:line="360" w:lineRule="auto"/>
    </w:pPr>
    <w:rPr>
      <w:rFonts w:hAnsi="宋体"/>
    </w:rPr>
  </w:style>
  <w:style w:type="paragraph" w:styleId="6">
    <w:name w:val="Plain Text"/>
    <w:basedOn w:val="1"/>
    <w:unhideWhenUsed/>
    <w:qFormat/>
    <w:uiPriority w:val="99"/>
    <w:rPr>
      <w:rFonts w:ascii="宋体" w:hAnsi="Roman 10cpi"/>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eastAsia="微软雅黑"/>
      <w:sz w:val="18"/>
      <w:szCs w:val="18"/>
    </w:rPr>
  </w:style>
  <w:style w:type="character" w:customStyle="1" w:styleId="12">
    <w:name w:val="页脚 字符"/>
    <w:basedOn w:val="10"/>
    <w:link w:val="7"/>
    <w:qFormat/>
    <w:uiPriority w:val="99"/>
    <w:rPr>
      <w:rFonts w:eastAsia="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Words>
  <Characters>379</Characters>
  <Lines>3</Lines>
  <Paragraphs>1</Paragraphs>
  <TotalTime>13</TotalTime>
  <ScaleCrop>false</ScaleCrop>
  <LinksUpToDate>false</LinksUpToDate>
  <CharactersWithSpaces>444</CharactersWithSpaces>
  <Application>WPS Office_4.2.0.6720_F1E327BC-269C-435d-A152-05C5408002CA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2022-01-25T08:42:00Z</dcterms:created>
  <dc:creator>伊 因</dc:creator>
  <cp:lastModifiedBy>靓靓公主很开心</cp:lastModifiedBy>
  <dcterms:modified xsi:type="dcterms:W3CDTF">2022-09-06T09:34:50Z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2052-4.2.0.6720</vt:lpwstr>
  </property>
  <property fmtid="{D5CDD505-2E9C-101B-9397-08002B2CF9AE}" pid="3" name="ICV">
    <vt:lpwstr>EB81FD34DBE71A435386DF6253118278</vt:lpwstr>
  </property>
</Properties>
</file>