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  <w:lang w:val="en-US" w:eastAsia="zh-CN"/>
        </w:rPr>
        <w:t>临沧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</w:rPr>
        <w:t>城市形象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  <w:lang w:val="en-US" w:eastAsia="zh-CN"/>
        </w:rPr>
        <w:t>标识（logo）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</w:rPr>
        <w:t>征集活动登记表</w:t>
      </w:r>
    </w:p>
    <w:bookmarkEnd w:id="0"/>
    <w:p>
      <w:pPr>
        <w:jc w:val="center"/>
        <w:rPr>
          <w:rFonts w:ascii="宋体" w:hAnsi="宋体" w:eastAsia="宋体" w:cs="宋体"/>
          <w:b/>
          <w:bCs/>
          <w:color w:val="000000"/>
          <w:sz w:val="36"/>
          <w:szCs w:val="36"/>
        </w:rPr>
      </w:pPr>
    </w:p>
    <w:tbl>
      <w:tblPr>
        <w:tblStyle w:val="4"/>
        <w:tblW w:w="9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2327"/>
        <w:gridCol w:w="1110"/>
        <w:gridCol w:w="3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77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2327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77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2327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177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27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194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本人承诺：应征作品如涉及著作权、版权纠纷等法律问题，由本人负责。所有应征作品不得侵犯他人知识产权，由此引发的纠纷，其法律和民事责任均由本人承担。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2177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作品内容</w:t>
            </w:r>
          </w:p>
        </w:tc>
        <w:tc>
          <w:tcPr>
            <w:tcW w:w="701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（可以附件形式提交）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21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  <w:t>作品说明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  <w:t>（400字以内）</w:t>
            </w:r>
          </w:p>
        </w:tc>
        <w:tc>
          <w:tcPr>
            <w:tcW w:w="70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984" w:right="1474" w:bottom="175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MWM0ODA1Njk2Y2YyNzMyZmYzNjdkYjMzY2MzM2IifQ=="/>
  </w:docVars>
  <w:rsids>
    <w:rsidRoot w:val="257F62AC"/>
    <w:rsid w:val="257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pacing w:val="0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2022-09-30T03:50:00Z</dcterms:created>
  <dc:creator>林</dc:creator>
  <cp:lastModifiedBy>林</cp:lastModifiedBy>
  <dcterms:modified xsi:type="dcterms:W3CDTF">2022-09-30T03:51:43Z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7A24B27A0BBC498097044C8C2B46023A</vt:lpwstr>
  </property>
</Properties>
</file>