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28313">
      <w:pPr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val="en-US" w:eastAsia="zh-CN" w:bidi="ar"/>
        </w:rPr>
        <w:t>关于征集宜昌市建筑装饰协会形象标识</w:t>
      </w:r>
    </w:p>
    <w:p w14:paraId="321C0B92"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val="en-US" w:eastAsia="zh-CN" w:bidi="ar"/>
        </w:rPr>
        <w:t>（LOGO）设计方案的补充意见</w:t>
      </w:r>
    </w:p>
    <w:p w14:paraId="68F549D6"/>
    <w:p w14:paraId="61235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1、体现地域特色。</w:t>
      </w:r>
    </w:p>
    <w:p w14:paraId="13971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宜昌，一座来电的城市。宜昌，沿江而建，因水而兴。一半山水一半城，一年四季呈现的都是青山绿水的美景的城市。一座城市，惠及大半个中国。初见乍惊欢，久处亦怦然。</w:t>
      </w:r>
    </w:p>
    <w:p w14:paraId="5149A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设计要体现宜昌的地域特色，宜昌，古称夷陵，湖北省域副中心城市，是中国中部重要的交通枢纽，“上控巴蜀，下引荆襄”。宜昌是三峡大坝、葛洲坝等大国重器所在地，被誉为“世界水电之都”、“中国动力心脏”。</w:t>
      </w:r>
    </w:p>
    <w:p w14:paraId="08282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宜昌是中国优秀旅游城市。境内有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处国家5A级旅游景区，数量居全国城市第四。宜昌是湖北省唯一国家环境保护模范城市 ，同时享有全国文明城市、国家园林城市 、国家卫生城市、国家森林城市 、世界钢琴之城、中国最具幸福感城市第二名等美誉。</w:t>
      </w:r>
    </w:p>
    <w:p w14:paraId="65AC8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宜昌历史悠久，文化丰厚，曾经是楚文化和巴文化发展的重要地望。宜昌以“三国故地”而著称，古典名著《三国演义》中有三十六个故事发生在这里。被誉为“世界四大文化名人”之一的屈原，被称为“中国古代四大美人”的王昭君都出生在古宜昌境内。</w:t>
      </w:r>
    </w:p>
    <w:p w14:paraId="655C8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2、彰显协会文化</w:t>
      </w:r>
    </w:p>
    <w:p w14:paraId="7BDF3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宜昌市建筑装饰协会成立于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2003年，协会标识里要体现以下内容：2003；协会名称：宜昌市建筑装饰协会；英文：Yichang city building decoration association；简称：YCBDA（可选）。标识设计为圆形，颜色以绿色为主色调（也可推荐其他色调）。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协会</w:t>
      </w:r>
      <w:r>
        <w:rPr>
          <w:rFonts w:hint="eastAsia" w:ascii="宋体" w:hAnsi="宋体" w:eastAsia="宋体" w:cs="宋体"/>
          <w:sz w:val="28"/>
          <w:szCs w:val="28"/>
        </w:rPr>
        <w:t>宗旨是为会员企业提供服务，反映诉求，加强行业自律，促进行业发展。</w:t>
      </w:r>
    </w:p>
    <w:p w14:paraId="4ADE1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提供中国建筑装饰协会、湖北省建筑装饰协会和宜昌市建筑装饰协会（原标识体现的是“家”的理念，不能全面表达协会，故重新征集协会标识）标识以供参考。</w:t>
      </w:r>
    </w:p>
    <w:p w14:paraId="0F2FB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协会名称：宜昌市建筑装饰协会；英文：Yichang city building </w:t>
      </w:r>
    </w:p>
    <w:p w14:paraId="7BF2C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decoration association；采用何种字体及颜色也要进行设计排版。</w:t>
      </w:r>
      <w:bookmarkStart w:id="0" w:name="_GoBack"/>
      <w:bookmarkEnd w:id="0"/>
    </w:p>
    <w:p w14:paraId="600CF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2131060</wp:posOffset>
            </wp:positionH>
            <wp:positionV relativeFrom="paragraph">
              <wp:posOffset>228600</wp:posOffset>
            </wp:positionV>
            <wp:extent cx="1356360" cy="1261745"/>
            <wp:effectExtent l="0" t="0" r="0" b="3175"/>
            <wp:wrapNone/>
            <wp:docPr id="9" name="图片 9" descr="湖北省协会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湖北省协会标志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4046220</wp:posOffset>
            </wp:positionH>
            <wp:positionV relativeFrom="paragraph">
              <wp:posOffset>262890</wp:posOffset>
            </wp:positionV>
            <wp:extent cx="1188085" cy="1188085"/>
            <wp:effectExtent l="0" t="0" r="635" b="635"/>
            <wp:wrapNone/>
            <wp:docPr id="10" name="图片 10" descr="宜昌装协原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宜昌装协原标志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808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257175</wp:posOffset>
            </wp:positionV>
            <wp:extent cx="1281430" cy="1270635"/>
            <wp:effectExtent l="0" t="0" r="13970" b="9525"/>
            <wp:wrapNone/>
            <wp:docPr id="8" name="图片 8" descr="中装协中文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中装协中文标志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EFEFE">
                            <a:alpha val="100000"/>
                          </a:srgbClr>
                        </a:clrFrom>
                        <a:clrTo>
                          <a:srgbClr val="FEFEFE">
                            <a:alpha val="100000"/>
                            <a:alpha val="0"/>
                          </a:srgbClr>
                        </a:clrTo>
                      </a:clrChange>
                    </a:blip>
                    <a:srcRect l="5191" t="2931" r="4733"/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p w14:paraId="3EA5A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</w:p>
    <w:p w14:paraId="58C44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798C5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eastAsia="zh-CN"/>
        </w:rPr>
      </w:pPr>
    </w:p>
    <w:p w14:paraId="55FC3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中装协标识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省装协标识            宜昌市建筑装饰</w:t>
      </w:r>
    </w:p>
    <w:p w14:paraId="14EF1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0" w:firstLineChars="27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协会现标识止用</w:t>
      </w:r>
    </w:p>
    <w:p w14:paraId="6EB25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协会下设专委会和分会：住宅装饰专业委员会、公共建筑装饰专业委员会、设计专业委员会、技术专业委员会、投诉调处专业委员会、幕墙专业委员会、家居建材专业委员会、安全生产专业委员会、磷石膏与新材料专业委员会、绿色装配式装修专业委员会、城市更新建设专业委员会、对外联络办公室、文化宣传工作推进办公室、房屋安全鉴定分会。</w:t>
      </w:r>
    </w:p>
    <w:p w14:paraId="3CF20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2596085-D22F-4492-B587-7F6079703A8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A91750D-28D3-4DE4-B2E8-32FD540AAA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F0D06"/>
    <w:rsid w:val="2F3F0D06"/>
    <w:rsid w:val="758C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702</Words>
  <Characters>751</Characters>
  <Lines>0</Lines>
  <Paragraphs>0</Paragraphs>
  <TotalTime>17</TotalTime>
  <ScaleCrop>false</ScaleCrop>
  <LinksUpToDate>false</LinksUpToDate>
  <CharactersWithSpaces>758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2024-11-14T08:38:00Z</dcterms:created>
  <dc:creator>马万龙</dc:creator>
  <cp:lastModifiedBy>马万龙</cp:lastModifiedBy>
  <dcterms:modified xsi:type="dcterms:W3CDTF">2024-11-15T02:22:12Z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ABD6EAF5845F4CE5B0B5E4DBE4C9AD2C_11</vt:lpwstr>
  </property>
</Properties>
</file>